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78" w:rsidRDefault="009D3F78" w:rsidP="009D3F78">
      <w:pPr>
        <w:autoSpaceDE w:val="0"/>
        <w:autoSpaceDN w:val="0"/>
        <w:adjustRightInd w:val="0"/>
        <w:ind w:left="200" w:hanging="200"/>
        <w:rPr>
          <w:sz w:val="20"/>
          <w:szCs w:val="20"/>
        </w:rPr>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center"/>
        <w:rPr>
          <w:sz w:val="20"/>
          <w:szCs w:val="20"/>
        </w:rPr>
      </w:pPr>
      <w:r>
        <w:rPr>
          <w:rFonts w:hint="eastAsia"/>
        </w:rPr>
        <w:t>廃業等届出書</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right"/>
        <w:rPr>
          <w:sz w:val="20"/>
          <w:szCs w:val="20"/>
        </w:rPr>
      </w:pPr>
      <w:r>
        <w:rPr>
          <w:rFonts w:hint="eastAsia"/>
        </w:rPr>
        <w:t xml:space="preserve">　　年　　月　　日</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left"/>
        <w:rPr>
          <w:sz w:val="20"/>
          <w:szCs w:val="20"/>
        </w:rPr>
      </w:pPr>
      <w:r>
        <w:rPr>
          <w:rFonts w:hint="eastAsia"/>
        </w:rPr>
        <w:t xml:space="preserve">　茨城県知事　　　　殿</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ind w:right="848"/>
        <w:jc w:val="center"/>
        <w:rPr>
          <w:sz w:val="20"/>
          <w:szCs w:val="20"/>
        </w:rPr>
      </w:pPr>
      <w:r>
        <w:t xml:space="preserve"> </w:t>
      </w:r>
      <w:r>
        <w:rPr>
          <w:rFonts w:hint="eastAsia"/>
        </w:rPr>
        <w:t xml:space="preserve">　　　　　　　　　　　　　　　届出者　</w:t>
      </w:r>
      <w:r>
        <w:t xml:space="preserve"> </w:t>
      </w:r>
      <w:r>
        <w:rPr>
          <w:rFonts w:hint="eastAsia"/>
        </w:rPr>
        <w:t xml:space="preserve">住所　　　　　　　　　　　</w:t>
      </w:r>
    </w:p>
    <w:p w:rsidR="009D3F78" w:rsidRDefault="009D3F78" w:rsidP="009D3F78">
      <w:pPr>
        <w:wordWrap w:val="0"/>
        <w:autoSpaceDE w:val="0"/>
        <w:autoSpaceDN w:val="0"/>
        <w:adjustRightInd w:val="0"/>
        <w:jc w:val="right"/>
        <w:rPr>
          <w:sz w:val="20"/>
          <w:szCs w:val="20"/>
        </w:rPr>
      </w:pPr>
      <w:r>
        <w:rPr>
          <w:rFonts w:hint="eastAsia"/>
        </w:rPr>
        <w:t xml:space="preserve">氏名　　　　　　　　　　　</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left"/>
        <w:rPr>
          <w:sz w:val="20"/>
          <w:szCs w:val="20"/>
        </w:rPr>
      </w:pPr>
      <w:r>
        <w:rPr>
          <w:rFonts w:hint="eastAsia"/>
        </w:rPr>
        <w:t xml:space="preserve">　</w:t>
      </w:r>
    </w:p>
    <w:p w:rsidR="009D3F78" w:rsidRDefault="009D3F78" w:rsidP="009D3F78">
      <w:pPr>
        <w:autoSpaceDE w:val="0"/>
        <w:autoSpaceDN w:val="0"/>
        <w:adjustRightInd w:val="0"/>
        <w:jc w:val="left"/>
        <w:rPr>
          <w:sz w:val="20"/>
          <w:szCs w:val="20"/>
        </w:rPr>
      </w:pPr>
      <w:r>
        <w:rPr>
          <w:rFonts w:hint="eastAsia"/>
        </w:rPr>
        <w:t xml:space="preserve">　下記の解体工事業者が廃業等をしたので，建設工事に係る資材の再資源化等に関する法律第</w:t>
      </w:r>
      <w:r>
        <w:t>27</w:t>
      </w:r>
      <w:r>
        <w:rPr>
          <w:rFonts w:hint="eastAsia"/>
        </w:rPr>
        <w:t>条第</w:t>
      </w:r>
      <w:r>
        <w:t>1</w:t>
      </w:r>
      <w:r>
        <w:rPr>
          <w:rFonts w:hint="eastAsia"/>
        </w:rPr>
        <w:t>項の規定により届け出ます。</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left"/>
        <w:rPr>
          <w:sz w:val="20"/>
          <w:szCs w:val="20"/>
        </w:rPr>
      </w:pPr>
      <w:r>
        <w:rPr>
          <w:rFonts w:hint="eastAsia"/>
        </w:rPr>
        <w:t xml:space="preserve">　</w:t>
      </w:r>
    </w:p>
    <w:p w:rsidR="009D3F78" w:rsidRDefault="009D3F78" w:rsidP="009D3F78">
      <w:pPr>
        <w:autoSpaceDE w:val="0"/>
        <w:autoSpaceDN w:val="0"/>
        <w:adjustRightInd w:val="0"/>
        <w:jc w:val="center"/>
        <w:rPr>
          <w:sz w:val="20"/>
          <w:szCs w:val="20"/>
        </w:rPr>
      </w:pPr>
      <w:r>
        <w:rPr>
          <w:rFonts w:hint="eastAsia"/>
        </w:rPr>
        <w:t>記</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left"/>
        <w:rPr>
          <w:sz w:val="20"/>
          <w:szCs w:val="20"/>
        </w:rPr>
      </w:pPr>
      <w:r>
        <w:rPr>
          <w:rFonts w:hint="eastAsia"/>
        </w:rPr>
        <w:t xml:space="preserve">　</w:t>
      </w:r>
      <w:r>
        <w:t>1</w:t>
      </w:r>
      <w:r>
        <w:rPr>
          <w:rFonts w:hint="eastAsia"/>
        </w:rPr>
        <w:t xml:space="preserve">　廃業等をした解体工事業者の氏名</w:t>
      </w:r>
      <w:r>
        <w:t>(</w:t>
      </w:r>
      <w:r>
        <w:rPr>
          <w:rFonts w:hint="eastAsia"/>
        </w:rPr>
        <w:t>法人にあっては，主たる事務所の所在地並びに名称及び代表者の氏名</w:t>
      </w:r>
      <w:r>
        <w:t>)</w:t>
      </w:r>
      <w:r>
        <w:rPr>
          <w:rFonts w:hint="eastAsia"/>
        </w:rPr>
        <w:t>及び登録番号</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left"/>
        <w:rPr>
          <w:sz w:val="20"/>
          <w:szCs w:val="20"/>
        </w:rPr>
      </w:pPr>
      <w:r>
        <w:rPr>
          <w:rFonts w:hint="eastAsia"/>
        </w:rPr>
        <w:t xml:space="preserve">　</w:t>
      </w:r>
    </w:p>
    <w:p w:rsidR="009D3F78" w:rsidRDefault="009D3F78" w:rsidP="009D3F78">
      <w:pPr>
        <w:autoSpaceDE w:val="0"/>
        <w:autoSpaceDN w:val="0"/>
        <w:adjustRightInd w:val="0"/>
        <w:jc w:val="left"/>
        <w:rPr>
          <w:sz w:val="20"/>
          <w:szCs w:val="20"/>
        </w:rPr>
      </w:pPr>
      <w:r>
        <w:rPr>
          <w:rFonts w:hint="eastAsia"/>
        </w:rPr>
        <w:t xml:space="preserve">　</w:t>
      </w:r>
      <w:r>
        <w:t>2</w:t>
      </w:r>
      <w:r>
        <w:rPr>
          <w:rFonts w:hint="eastAsia"/>
        </w:rPr>
        <w:t xml:space="preserve">　届出者と廃業等をした解体工事業者との関係</w:t>
      </w:r>
    </w:p>
    <w:p w:rsidR="009D3F78" w:rsidRDefault="009D3F78" w:rsidP="009D3F78">
      <w:pPr>
        <w:autoSpaceDE w:val="0"/>
        <w:autoSpaceDN w:val="0"/>
        <w:adjustRightInd w:val="0"/>
        <w:jc w:val="left"/>
        <w:rPr>
          <w:sz w:val="20"/>
          <w:szCs w:val="20"/>
        </w:rPr>
      </w:pPr>
      <w:r>
        <w:rPr>
          <w:rFonts w:hint="eastAsia"/>
        </w:rPr>
        <w:t xml:space="preserve">　</w:t>
      </w:r>
      <w:r>
        <w:t>(1)</w:t>
      </w:r>
      <w:r>
        <w:rPr>
          <w:rFonts w:hint="eastAsia"/>
        </w:rPr>
        <w:t xml:space="preserve">　相続人</w:t>
      </w:r>
      <w:r>
        <w:t>(</w:t>
      </w:r>
      <w:r>
        <w:rPr>
          <w:rFonts w:hint="eastAsia"/>
        </w:rPr>
        <w:t>解体工事業者である個人が死亡した場合</w:t>
      </w:r>
      <w:r>
        <w:t>)</w:t>
      </w:r>
    </w:p>
    <w:p w:rsidR="009D3F78" w:rsidRDefault="009D3F78" w:rsidP="009D3F78">
      <w:pPr>
        <w:autoSpaceDE w:val="0"/>
        <w:autoSpaceDN w:val="0"/>
        <w:adjustRightInd w:val="0"/>
        <w:jc w:val="left"/>
        <w:rPr>
          <w:sz w:val="20"/>
          <w:szCs w:val="20"/>
        </w:rPr>
      </w:pPr>
      <w:r>
        <w:rPr>
          <w:rFonts w:hint="eastAsia"/>
        </w:rPr>
        <w:t xml:space="preserve">　</w:t>
      </w:r>
      <w:r>
        <w:t>(2)</w:t>
      </w:r>
      <w:r>
        <w:rPr>
          <w:rFonts w:hint="eastAsia"/>
        </w:rPr>
        <w:t xml:space="preserve">　解体工事業者であった法人を代表する役員であった者</w:t>
      </w:r>
      <w:r>
        <w:t>(</w:t>
      </w:r>
      <w:r>
        <w:rPr>
          <w:rFonts w:hint="eastAsia"/>
        </w:rPr>
        <w:t>解体工事業者である法人が合併により消滅した場合</w:t>
      </w:r>
      <w:r>
        <w:t>)</w:t>
      </w:r>
    </w:p>
    <w:p w:rsidR="009D3F78" w:rsidRDefault="009D3F78" w:rsidP="009D3F78">
      <w:pPr>
        <w:autoSpaceDE w:val="0"/>
        <w:autoSpaceDN w:val="0"/>
        <w:adjustRightInd w:val="0"/>
        <w:jc w:val="left"/>
        <w:rPr>
          <w:sz w:val="20"/>
          <w:szCs w:val="20"/>
        </w:rPr>
      </w:pPr>
      <w:r>
        <w:rPr>
          <w:rFonts w:hint="eastAsia"/>
        </w:rPr>
        <w:t xml:space="preserve">　</w:t>
      </w:r>
      <w:r>
        <w:t>(3)</w:t>
      </w:r>
      <w:r>
        <w:rPr>
          <w:rFonts w:hint="eastAsia"/>
        </w:rPr>
        <w:t xml:space="preserve">　破産管財人</w:t>
      </w:r>
      <w:r>
        <w:t>(</w:t>
      </w:r>
      <w:r>
        <w:rPr>
          <w:rFonts w:hint="eastAsia"/>
        </w:rPr>
        <w:t>解体工事業者である法人が破産により解散した場合</w:t>
      </w:r>
      <w:r>
        <w:t>)</w:t>
      </w:r>
    </w:p>
    <w:p w:rsidR="009D3F78" w:rsidRDefault="009D3F78" w:rsidP="009D3F78">
      <w:pPr>
        <w:autoSpaceDE w:val="0"/>
        <w:autoSpaceDN w:val="0"/>
        <w:adjustRightInd w:val="0"/>
        <w:jc w:val="left"/>
        <w:rPr>
          <w:sz w:val="20"/>
          <w:szCs w:val="20"/>
        </w:rPr>
      </w:pPr>
      <w:r>
        <w:rPr>
          <w:rFonts w:hint="eastAsia"/>
        </w:rPr>
        <w:t xml:space="preserve">　</w:t>
      </w:r>
      <w:r>
        <w:t>(4)</w:t>
      </w:r>
      <w:r>
        <w:rPr>
          <w:rFonts w:hint="eastAsia"/>
        </w:rPr>
        <w:t xml:space="preserve">　清算人</w:t>
      </w:r>
      <w:r>
        <w:t>(</w:t>
      </w:r>
      <w:r>
        <w:rPr>
          <w:rFonts w:hint="eastAsia"/>
        </w:rPr>
        <w:t>解体工事業者である法人が合併及び破産以外の理由により解散した場合</w:t>
      </w:r>
      <w:r>
        <w:t>)</w:t>
      </w:r>
    </w:p>
    <w:p w:rsidR="009D3F78" w:rsidRDefault="009D3F78" w:rsidP="009D3F78">
      <w:pPr>
        <w:autoSpaceDE w:val="0"/>
        <w:autoSpaceDN w:val="0"/>
        <w:adjustRightInd w:val="0"/>
        <w:jc w:val="left"/>
        <w:rPr>
          <w:sz w:val="20"/>
          <w:szCs w:val="20"/>
        </w:rPr>
      </w:pPr>
      <w:r>
        <w:rPr>
          <w:rFonts w:hint="eastAsia"/>
        </w:rPr>
        <w:t xml:space="preserve">　</w:t>
      </w:r>
      <w:r>
        <w:t>(5)</w:t>
      </w:r>
      <w:r>
        <w:rPr>
          <w:rFonts w:hint="eastAsia"/>
        </w:rPr>
        <w:t xml:space="preserve">　解体工事業者であった個人又は解体工事業者であった法人を代表する役員</w:t>
      </w:r>
      <w:r>
        <w:t>(</w:t>
      </w:r>
      <w:r>
        <w:rPr>
          <w:rFonts w:hint="eastAsia"/>
        </w:rPr>
        <w:t>茨城県の区域内において解体工事業を廃止した場合</w:t>
      </w:r>
      <w:r>
        <w:t>)</w:t>
      </w:r>
    </w:p>
    <w:p w:rsidR="009D3F78" w:rsidRDefault="009D3F78" w:rsidP="009D3F78">
      <w:pPr>
        <w:autoSpaceDE w:val="0"/>
        <w:autoSpaceDN w:val="0"/>
        <w:adjustRightInd w:val="0"/>
        <w:jc w:val="left"/>
        <w:rPr>
          <w:sz w:val="20"/>
          <w:szCs w:val="20"/>
        </w:rPr>
      </w:pPr>
    </w:p>
    <w:p w:rsidR="009D3F78" w:rsidRDefault="009D3F78" w:rsidP="009D3F78">
      <w:pPr>
        <w:autoSpaceDE w:val="0"/>
        <w:autoSpaceDN w:val="0"/>
        <w:adjustRightInd w:val="0"/>
        <w:jc w:val="left"/>
        <w:rPr>
          <w:sz w:val="20"/>
          <w:szCs w:val="20"/>
        </w:rPr>
      </w:pPr>
      <w:r>
        <w:rPr>
          <w:rFonts w:hint="eastAsia"/>
        </w:rPr>
        <w:t xml:space="preserve">　</w:t>
      </w:r>
    </w:p>
    <w:p w:rsidR="009D3F78" w:rsidRDefault="009D3F78" w:rsidP="009D3F78">
      <w:pPr>
        <w:autoSpaceDE w:val="0"/>
        <w:autoSpaceDN w:val="0"/>
        <w:adjustRightInd w:val="0"/>
        <w:jc w:val="left"/>
        <w:rPr>
          <w:sz w:val="20"/>
          <w:szCs w:val="20"/>
        </w:rPr>
      </w:pPr>
      <w:r>
        <w:rPr>
          <w:rFonts w:hint="eastAsia"/>
        </w:rPr>
        <w:t xml:space="preserve">　</w:t>
      </w:r>
    </w:p>
    <w:p w:rsidR="009D3F78" w:rsidRDefault="009D3F78" w:rsidP="009D3F78">
      <w:pPr>
        <w:autoSpaceDE w:val="0"/>
        <w:autoSpaceDN w:val="0"/>
        <w:adjustRightInd w:val="0"/>
        <w:jc w:val="left"/>
        <w:rPr>
          <w:sz w:val="20"/>
          <w:szCs w:val="20"/>
        </w:rPr>
      </w:pPr>
      <w:r>
        <w:rPr>
          <w:rFonts w:hint="eastAsia"/>
        </w:rPr>
        <w:t xml:space="preserve">　</w:t>
      </w:r>
    </w:p>
    <w:p w:rsidR="009D3F78" w:rsidRDefault="009D3F78" w:rsidP="009D3F78">
      <w:pPr>
        <w:autoSpaceDE w:val="0"/>
        <w:autoSpaceDN w:val="0"/>
        <w:adjustRightInd w:val="0"/>
        <w:jc w:val="left"/>
        <w:rPr>
          <w:sz w:val="20"/>
          <w:szCs w:val="20"/>
        </w:rPr>
      </w:pPr>
      <w:r>
        <w:rPr>
          <w:rFonts w:hint="eastAsia"/>
        </w:rPr>
        <w:t xml:space="preserve">　</w:t>
      </w:r>
    </w:p>
    <w:p w:rsidR="005822D4" w:rsidRPr="009D3F78" w:rsidRDefault="009D3F78" w:rsidP="009D3F78">
      <w:pPr>
        <w:autoSpaceDE w:val="0"/>
        <w:autoSpaceDN w:val="0"/>
        <w:adjustRightInd w:val="0"/>
        <w:jc w:val="left"/>
        <w:rPr>
          <w:sz w:val="20"/>
          <w:szCs w:val="20"/>
        </w:rPr>
      </w:pPr>
      <w:r>
        <w:rPr>
          <w:rFonts w:hint="eastAsia"/>
        </w:rPr>
        <w:t xml:space="preserve">　注　</w:t>
      </w:r>
      <w:r>
        <w:t>2</w:t>
      </w:r>
      <w:r>
        <w:rPr>
          <w:rFonts w:hint="eastAsia"/>
        </w:rPr>
        <w:t>については，</w:t>
      </w:r>
      <w:r>
        <w:t>(1)</w:t>
      </w:r>
      <w:r>
        <w:rPr>
          <w:rFonts w:hint="eastAsia"/>
        </w:rPr>
        <w:t>から</w:t>
      </w:r>
      <w:r>
        <w:t>(5)</w:t>
      </w:r>
      <w:r>
        <w:rPr>
          <w:rFonts w:hint="eastAsia"/>
        </w:rPr>
        <w:t>までのうち，該当するものを○で囲んでください。</w:t>
      </w:r>
    </w:p>
    <w:sectPr w:rsidR="005822D4" w:rsidRPr="009D3F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78"/>
    <w:rsid w:val="005822D4"/>
    <w:rsid w:val="00983489"/>
    <w:rsid w:val="009D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C74FED-AF4E-41AC-AA4A-089EDE81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7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3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450</Characters>
  <Application>Microsoft Office Word</Application>
  <DocSecurity>0</DocSecurity>
  <Lines>3</Lines>
  <Paragraphs>1</Paragraphs>
  <ScaleCrop>false</ScaleCrop>
  <Company>茨城県</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cp:revision>
  <dcterms:created xsi:type="dcterms:W3CDTF">2020-11-15T23:36:00Z</dcterms:created>
  <dcterms:modified xsi:type="dcterms:W3CDTF">2021-01-06T04:32:00Z</dcterms:modified>
</cp:coreProperties>
</file>