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036" w:rsidRDefault="00644036">
      <w:pPr>
        <w:rPr>
          <w:rFonts w:ascii="HG丸ｺﾞｼｯｸM-PRO" w:eastAsia="HG丸ｺﾞｼｯｸM-PRO" w:hAnsi="HG丸ｺﾞｼｯｸM-PRO"/>
          <w:b/>
          <w:bCs/>
          <w:color w:val="000000" w:themeColor="text1"/>
          <w:kern w:val="24"/>
          <w:sz w:val="40"/>
          <w:szCs w:val="40"/>
        </w:rPr>
      </w:pPr>
    </w:p>
    <w:p w:rsidR="00644036" w:rsidRDefault="0087004E">
      <w:pPr>
        <w:rPr>
          <w:rFonts w:ascii="HG丸ｺﾞｼｯｸM-PRO" w:eastAsia="HG丸ｺﾞｼｯｸM-PRO" w:hAnsi="HG丸ｺﾞｼｯｸM-PRO"/>
          <w:b/>
          <w:bCs/>
          <w:color w:val="000000" w:themeColor="text1"/>
          <w:kern w:val="24"/>
          <w:sz w:val="40"/>
          <w:szCs w:val="40"/>
        </w:rPr>
      </w:pPr>
      <w:r>
        <w:rPr>
          <w:rFonts w:ascii="HG丸ｺﾞｼｯｸM-PRO" w:eastAsia="HG丸ｺﾞｼｯｸM-PRO" w:hAnsi="HG丸ｺﾞｼｯｸM-PRO"/>
          <w:b/>
          <w:bCs/>
          <w:noProof/>
          <w:color w:val="000000" w:themeColor="text1"/>
          <w:kern w:val="24"/>
          <w:sz w:val="40"/>
          <w:szCs w:val="40"/>
        </w:rPr>
        <mc:AlternateContent>
          <mc:Choice Requires="wps">
            <w:drawing>
              <wp:anchor distT="0" distB="0" distL="114300" distR="114300" simplePos="0" relativeHeight="251662336" behindDoc="0" locked="0" layoutInCell="1" allowOverlap="1">
                <wp:simplePos x="0" y="0"/>
                <wp:positionH relativeFrom="margin">
                  <wp:posOffset>-148590</wp:posOffset>
                </wp:positionH>
                <wp:positionV relativeFrom="paragraph">
                  <wp:posOffset>105410</wp:posOffset>
                </wp:positionV>
                <wp:extent cx="6370320" cy="3240000"/>
                <wp:effectExtent l="0" t="0" r="11430" b="17780"/>
                <wp:wrapNone/>
                <wp:docPr id="2" name="正方形/長方形 2"/>
                <wp:cNvGraphicFramePr/>
                <a:graphic xmlns:a="http://schemas.openxmlformats.org/drawingml/2006/main">
                  <a:graphicData uri="http://schemas.microsoft.com/office/word/2010/wordprocessingShape">
                    <wps:wsp>
                      <wps:cNvSpPr/>
                      <wps:spPr>
                        <a:xfrm>
                          <a:off x="0" y="0"/>
                          <a:ext cx="6370320" cy="3240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00683" id="正方形/長方形 2" o:spid="_x0000_s1026" style="position:absolute;left:0;text-align:left;margin-left:-11.7pt;margin-top:8.3pt;width:501.6pt;height:25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" filled="f" strokecolor="black [3213]">
                <w10:wrap anchorx="margin"/>
              </v:rect>
            </w:pict>
          </mc:Fallback>
        </mc:AlternateContent>
      </w:r>
      <w:r w:rsidR="00F216DD">
        <w:rPr>
          <w:rFonts w:ascii="HG丸ｺﾞｼｯｸM-PRO" w:eastAsia="HG丸ｺﾞｼｯｸM-PRO" w:hAnsi="HG丸ｺﾞｼｯｸM-PRO"/>
          <w:b/>
          <w:bCs/>
          <w:noProof/>
          <w:color w:val="000000" w:themeColor="text1"/>
          <w:kern w:val="24"/>
          <w:sz w:val="40"/>
          <w:szCs w:val="40"/>
        </w:rPr>
        <mc:AlternateContent>
          <mc:Choice Requires="wps">
            <w:drawing>
              <wp:anchor distT="0" distB="0" distL="114300" distR="114300" simplePos="0" relativeHeight="251659264" behindDoc="0" locked="0" layoutInCell="1" allowOverlap="1">
                <wp:simplePos x="0" y="0"/>
                <wp:positionH relativeFrom="margin">
                  <wp:posOffset>-148590</wp:posOffset>
                </wp:positionH>
                <wp:positionV relativeFrom="paragraph">
                  <wp:posOffset>334010</wp:posOffset>
                </wp:positionV>
                <wp:extent cx="6370320" cy="2755900"/>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6370320" cy="2755900"/>
                        </a:xfrm>
                        <a:prstGeom prst="rect">
                          <a:avLst/>
                        </a:prstGeom>
                        <a:noFill/>
                      </wps:spPr>
                      <wps:txbx>
                        <w:txbxContent>
                          <w:p w:rsidR="00644036" w:rsidRPr="0087004E" w:rsidRDefault="00C26709">
                            <w:pPr>
                              <w:pStyle w:val="Web"/>
                              <w:spacing w:before="0" w:beforeAutospacing="0" w:after="0" w:afterAutospacing="0"/>
                              <w:jc w:val="center"/>
                              <w:rPr>
                                <w:rFonts w:ascii="HG丸ｺﾞｼｯｸM-PRO" w:eastAsia="HG丸ｺﾞｼｯｸM-PRO" w:hAnsi="HG丸ｺﾞｼｯｸM-PRO" w:cstheme="minorBidi"/>
                                <w:b/>
                                <w:bCs/>
                                <w:color w:val="000000" w:themeColor="text1"/>
                                <w:kern w:val="24"/>
                                <w:sz w:val="40"/>
                                <w:szCs w:val="40"/>
                              </w:rPr>
                            </w:pPr>
                            <w:r w:rsidRPr="0087004E">
                              <w:rPr>
                                <w:rFonts w:ascii="HG丸ｺﾞｼｯｸM-PRO" w:eastAsia="HG丸ｺﾞｼｯｸM-PRO" w:hAnsi="HG丸ｺﾞｼｯｸM-PRO" w:cstheme="minorBidi" w:hint="eastAsia"/>
                                <w:b/>
                                <w:bCs/>
                                <w:color w:val="000000" w:themeColor="text1"/>
                                <w:kern w:val="24"/>
                                <w:sz w:val="40"/>
                                <w:szCs w:val="40"/>
                              </w:rPr>
                              <w:t>令和６</w:t>
                            </w:r>
                            <w:r w:rsidR="00F216DD" w:rsidRPr="0087004E">
                              <w:rPr>
                                <w:rFonts w:ascii="HG丸ｺﾞｼｯｸM-PRO" w:eastAsia="HG丸ｺﾞｼｯｸM-PRO" w:hAnsi="HG丸ｺﾞｼｯｸM-PRO" w:cstheme="minorBidi" w:hint="eastAsia"/>
                                <w:b/>
                                <w:bCs/>
                                <w:color w:val="000000" w:themeColor="text1"/>
                                <w:kern w:val="24"/>
                                <w:sz w:val="40"/>
                                <w:szCs w:val="40"/>
                              </w:rPr>
                              <w:t>年</w:t>
                            </w:r>
                            <w:r w:rsidR="00F216DD" w:rsidRPr="0087004E">
                              <w:rPr>
                                <w:rFonts w:ascii="HG丸ｺﾞｼｯｸM-PRO" w:eastAsia="HG丸ｺﾞｼｯｸM-PRO" w:hAnsi="HG丸ｺﾞｼｯｸM-PRO" w:cstheme="minorBidi"/>
                                <w:b/>
                                <w:bCs/>
                                <w:color w:val="000000" w:themeColor="text1"/>
                                <w:kern w:val="24"/>
                                <w:sz w:val="40"/>
                                <w:szCs w:val="40"/>
                              </w:rPr>
                              <w:t>度</w:t>
                            </w:r>
                          </w:p>
                          <w:p w:rsidR="00644036" w:rsidRPr="0087004E" w:rsidRDefault="00644036">
                            <w:pPr>
                              <w:pStyle w:val="Web"/>
                              <w:spacing w:before="0" w:beforeAutospacing="0" w:after="0" w:afterAutospacing="0" w:line="320" w:lineRule="exact"/>
                              <w:jc w:val="center"/>
                              <w:rPr>
                                <w:rFonts w:ascii="HG丸ｺﾞｼｯｸM-PRO" w:eastAsia="HG丸ｺﾞｼｯｸM-PRO" w:hAnsi="HG丸ｺﾞｼｯｸM-PRO" w:cstheme="minorBidi"/>
                                <w:b/>
                                <w:bCs/>
                                <w:color w:val="000000" w:themeColor="text1"/>
                                <w:kern w:val="24"/>
                                <w:sz w:val="40"/>
                                <w:szCs w:val="40"/>
                              </w:rPr>
                            </w:pPr>
                          </w:p>
                          <w:p w:rsidR="00644036" w:rsidRPr="0087004E" w:rsidRDefault="0087004E">
                            <w:pPr>
                              <w:pStyle w:val="Web"/>
                              <w:spacing w:before="0" w:beforeAutospacing="0" w:after="0" w:afterAutospacing="0"/>
                              <w:jc w:val="center"/>
                              <w:rPr>
                                <w:rFonts w:ascii="HG丸ｺﾞｼｯｸM-PRO" w:eastAsia="HG丸ｺﾞｼｯｸM-PRO" w:hAnsi="HG丸ｺﾞｼｯｸM-PRO" w:cstheme="minorBidi"/>
                                <w:b/>
                                <w:bCs/>
                                <w:color w:val="000000" w:themeColor="text1"/>
                                <w:kern w:val="24"/>
                                <w:sz w:val="40"/>
                                <w:szCs w:val="40"/>
                              </w:rPr>
                            </w:pPr>
                            <w:r w:rsidRPr="0087004E">
                              <w:rPr>
                                <w:rFonts w:ascii="HG丸ｺﾞｼｯｸM-PRO" w:eastAsia="HG丸ｺﾞｼｯｸM-PRO" w:hAnsi="HG丸ｺﾞｼｯｸM-PRO" w:cstheme="minorBidi" w:hint="eastAsia"/>
                                <w:b/>
                                <w:bCs/>
                                <w:color w:val="000000" w:themeColor="text1"/>
                                <w:kern w:val="24"/>
                                <w:sz w:val="40"/>
                                <w:szCs w:val="40"/>
                              </w:rPr>
                              <w:t>医療・社会福祉施設再エネ導入</w:t>
                            </w:r>
                            <w:r w:rsidRPr="0087004E">
                              <w:rPr>
                                <w:rFonts w:ascii="HG丸ｺﾞｼｯｸM-PRO" w:eastAsia="HG丸ｺﾞｼｯｸM-PRO" w:hAnsi="HG丸ｺﾞｼｯｸM-PRO" w:cstheme="minorBidi"/>
                                <w:b/>
                                <w:bCs/>
                                <w:color w:val="000000" w:themeColor="text1"/>
                                <w:kern w:val="24"/>
                                <w:sz w:val="40"/>
                                <w:szCs w:val="40"/>
                              </w:rPr>
                              <w:t>レジリエンス強化事業</w:t>
                            </w:r>
                          </w:p>
                          <w:p w:rsidR="00644036" w:rsidRPr="0087004E" w:rsidRDefault="00644036">
                            <w:pPr>
                              <w:pStyle w:val="Web"/>
                              <w:spacing w:before="0" w:beforeAutospacing="0" w:after="0" w:afterAutospacing="0" w:line="320" w:lineRule="exact"/>
                              <w:jc w:val="center"/>
                              <w:rPr>
                                <w:rFonts w:ascii="HG丸ｺﾞｼｯｸM-PRO" w:eastAsia="HG丸ｺﾞｼｯｸM-PRO" w:hAnsi="HG丸ｺﾞｼｯｸM-PRO" w:cstheme="minorBidi"/>
                                <w:b/>
                                <w:bCs/>
                                <w:color w:val="000000" w:themeColor="text1"/>
                                <w:kern w:val="24"/>
                                <w:sz w:val="40"/>
                                <w:szCs w:val="40"/>
                              </w:rPr>
                            </w:pPr>
                          </w:p>
                          <w:p w:rsidR="00644036" w:rsidRPr="0087004E" w:rsidRDefault="00F216DD">
                            <w:pPr>
                              <w:pStyle w:val="Web"/>
                              <w:spacing w:before="0" w:beforeAutospacing="0" w:after="0" w:afterAutospacing="0"/>
                              <w:jc w:val="center"/>
                              <w:rPr>
                                <w:rFonts w:ascii="HG丸ｺﾞｼｯｸM-PRO" w:eastAsia="HG丸ｺﾞｼｯｸM-PRO" w:hAnsi="HG丸ｺﾞｼｯｸM-PRO"/>
                                <w:color w:val="000000" w:themeColor="text1"/>
                              </w:rPr>
                            </w:pPr>
                            <w:r w:rsidRPr="0087004E">
                              <w:rPr>
                                <w:rFonts w:ascii="HG丸ｺﾞｼｯｸM-PRO" w:eastAsia="HG丸ｺﾞｼｯｸM-PRO" w:hAnsi="HG丸ｺﾞｼｯｸM-PRO" w:cstheme="minorBidi" w:hint="eastAsia"/>
                                <w:b/>
                                <w:bCs/>
                                <w:color w:val="000000" w:themeColor="text1"/>
                                <w:kern w:val="24"/>
                                <w:sz w:val="40"/>
                                <w:szCs w:val="40"/>
                              </w:rPr>
                              <w:t>Q＆</w:t>
                            </w:r>
                            <w:r w:rsidRPr="0087004E">
                              <w:rPr>
                                <w:rFonts w:ascii="HG丸ｺﾞｼｯｸM-PRO" w:eastAsia="HG丸ｺﾞｼｯｸM-PRO" w:hAnsi="HG丸ｺﾞｼｯｸM-PRO" w:cstheme="minorBidi"/>
                                <w:b/>
                                <w:bCs/>
                                <w:color w:val="000000" w:themeColor="text1"/>
                                <w:kern w:val="24"/>
                                <w:sz w:val="40"/>
                                <w:szCs w:val="40"/>
                              </w:rPr>
                              <w:t>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1.7pt;margin-top:26.3pt;width:501.6pt;height:2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" filled="f" stroked="f">
                <v:textbox>
                  <w:txbxContent>
                    <w:p w:rsidR="00644036" w:rsidRPr="0087004E" w:rsidRDefault="00C26709">
                      <w:pPr>
                        <w:pStyle w:val="Web"/>
                        <w:spacing w:before="0" w:beforeAutospacing="0" w:after="0" w:afterAutospacing="0"/>
                        <w:jc w:val="center"/>
                        <w:rPr>
                          <w:rFonts w:ascii="HG丸ｺﾞｼｯｸM-PRO" w:eastAsia="HG丸ｺﾞｼｯｸM-PRO" w:hAnsi="HG丸ｺﾞｼｯｸM-PRO" w:cstheme="minorBidi"/>
                          <w:b/>
                          <w:bCs/>
                          <w:color w:val="000000" w:themeColor="text1"/>
                          <w:kern w:val="24"/>
                          <w:sz w:val="40"/>
                          <w:szCs w:val="40"/>
                        </w:rPr>
                      </w:pPr>
                      <w:r w:rsidRPr="0087004E">
                        <w:rPr>
                          <w:rFonts w:ascii="HG丸ｺﾞｼｯｸM-PRO" w:eastAsia="HG丸ｺﾞｼｯｸM-PRO" w:hAnsi="HG丸ｺﾞｼｯｸM-PRO" w:cstheme="minorBidi" w:hint="eastAsia"/>
                          <w:b/>
                          <w:bCs/>
                          <w:color w:val="000000" w:themeColor="text1"/>
                          <w:kern w:val="24"/>
                          <w:sz w:val="40"/>
                          <w:szCs w:val="40"/>
                        </w:rPr>
                        <w:t>令和６</w:t>
                      </w:r>
                      <w:r w:rsidR="00F216DD" w:rsidRPr="0087004E">
                        <w:rPr>
                          <w:rFonts w:ascii="HG丸ｺﾞｼｯｸM-PRO" w:eastAsia="HG丸ｺﾞｼｯｸM-PRO" w:hAnsi="HG丸ｺﾞｼｯｸM-PRO" w:cstheme="minorBidi" w:hint="eastAsia"/>
                          <w:b/>
                          <w:bCs/>
                          <w:color w:val="000000" w:themeColor="text1"/>
                          <w:kern w:val="24"/>
                          <w:sz w:val="40"/>
                          <w:szCs w:val="40"/>
                        </w:rPr>
                        <w:t>年</w:t>
                      </w:r>
                      <w:r w:rsidR="00F216DD" w:rsidRPr="0087004E">
                        <w:rPr>
                          <w:rFonts w:ascii="HG丸ｺﾞｼｯｸM-PRO" w:eastAsia="HG丸ｺﾞｼｯｸM-PRO" w:hAnsi="HG丸ｺﾞｼｯｸM-PRO" w:cstheme="minorBidi"/>
                          <w:b/>
                          <w:bCs/>
                          <w:color w:val="000000" w:themeColor="text1"/>
                          <w:kern w:val="24"/>
                          <w:sz w:val="40"/>
                          <w:szCs w:val="40"/>
                        </w:rPr>
                        <w:t>度</w:t>
                      </w:r>
                    </w:p>
                    <w:p w:rsidR="00644036" w:rsidRPr="0087004E" w:rsidRDefault="00644036">
                      <w:pPr>
                        <w:pStyle w:val="Web"/>
                        <w:spacing w:before="0" w:beforeAutospacing="0" w:after="0" w:afterAutospacing="0" w:line="320" w:lineRule="exact"/>
                        <w:jc w:val="center"/>
                        <w:rPr>
                          <w:rFonts w:ascii="HG丸ｺﾞｼｯｸM-PRO" w:eastAsia="HG丸ｺﾞｼｯｸM-PRO" w:hAnsi="HG丸ｺﾞｼｯｸM-PRO" w:cstheme="minorBidi"/>
                          <w:b/>
                          <w:bCs/>
                          <w:color w:val="000000" w:themeColor="text1"/>
                          <w:kern w:val="24"/>
                          <w:sz w:val="40"/>
                          <w:szCs w:val="40"/>
                        </w:rPr>
                      </w:pPr>
                    </w:p>
                    <w:p w:rsidR="00644036" w:rsidRPr="0087004E" w:rsidRDefault="0087004E">
                      <w:pPr>
                        <w:pStyle w:val="Web"/>
                        <w:spacing w:before="0" w:beforeAutospacing="0" w:after="0" w:afterAutospacing="0"/>
                        <w:jc w:val="center"/>
                        <w:rPr>
                          <w:rFonts w:ascii="HG丸ｺﾞｼｯｸM-PRO" w:eastAsia="HG丸ｺﾞｼｯｸM-PRO" w:hAnsi="HG丸ｺﾞｼｯｸM-PRO" w:cstheme="minorBidi" w:hint="eastAsia"/>
                          <w:b/>
                          <w:bCs/>
                          <w:color w:val="000000" w:themeColor="text1"/>
                          <w:kern w:val="24"/>
                          <w:sz w:val="40"/>
                          <w:szCs w:val="40"/>
                        </w:rPr>
                      </w:pPr>
                      <w:r w:rsidRPr="0087004E">
                        <w:rPr>
                          <w:rFonts w:ascii="HG丸ｺﾞｼｯｸM-PRO" w:eastAsia="HG丸ｺﾞｼｯｸM-PRO" w:hAnsi="HG丸ｺﾞｼｯｸM-PRO" w:cstheme="minorBidi" w:hint="eastAsia"/>
                          <w:b/>
                          <w:bCs/>
                          <w:color w:val="000000" w:themeColor="text1"/>
                          <w:kern w:val="24"/>
                          <w:sz w:val="40"/>
                          <w:szCs w:val="40"/>
                        </w:rPr>
                        <w:t>医療・社会福祉施設再エネ導入</w:t>
                      </w:r>
                      <w:r w:rsidRPr="0087004E">
                        <w:rPr>
                          <w:rFonts w:ascii="HG丸ｺﾞｼｯｸM-PRO" w:eastAsia="HG丸ｺﾞｼｯｸM-PRO" w:hAnsi="HG丸ｺﾞｼｯｸM-PRO" w:cstheme="minorBidi"/>
                          <w:b/>
                          <w:bCs/>
                          <w:color w:val="000000" w:themeColor="text1"/>
                          <w:kern w:val="24"/>
                          <w:sz w:val="40"/>
                          <w:szCs w:val="40"/>
                        </w:rPr>
                        <w:t>レジリエンス強化事業</w:t>
                      </w:r>
                    </w:p>
                    <w:p w:rsidR="00644036" w:rsidRPr="0087004E" w:rsidRDefault="00644036">
                      <w:pPr>
                        <w:pStyle w:val="Web"/>
                        <w:spacing w:before="0" w:beforeAutospacing="0" w:after="0" w:afterAutospacing="0" w:line="320" w:lineRule="exact"/>
                        <w:jc w:val="center"/>
                        <w:rPr>
                          <w:rFonts w:ascii="HG丸ｺﾞｼｯｸM-PRO" w:eastAsia="HG丸ｺﾞｼｯｸM-PRO" w:hAnsi="HG丸ｺﾞｼｯｸM-PRO" w:cstheme="minorBidi"/>
                          <w:b/>
                          <w:bCs/>
                          <w:color w:val="000000" w:themeColor="text1"/>
                          <w:kern w:val="24"/>
                          <w:sz w:val="40"/>
                          <w:szCs w:val="40"/>
                        </w:rPr>
                      </w:pPr>
                    </w:p>
                    <w:p w:rsidR="00644036" w:rsidRPr="0087004E" w:rsidRDefault="00F216DD">
                      <w:pPr>
                        <w:pStyle w:val="Web"/>
                        <w:spacing w:before="0" w:beforeAutospacing="0" w:after="0" w:afterAutospacing="0"/>
                        <w:jc w:val="center"/>
                        <w:rPr>
                          <w:rFonts w:ascii="HG丸ｺﾞｼｯｸM-PRO" w:eastAsia="HG丸ｺﾞｼｯｸM-PRO" w:hAnsi="HG丸ｺﾞｼｯｸM-PRO"/>
                          <w:color w:val="000000" w:themeColor="text1"/>
                        </w:rPr>
                      </w:pPr>
                      <w:r w:rsidRPr="0087004E">
                        <w:rPr>
                          <w:rFonts w:ascii="HG丸ｺﾞｼｯｸM-PRO" w:eastAsia="HG丸ｺﾞｼｯｸM-PRO" w:hAnsi="HG丸ｺﾞｼｯｸM-PRO" w:cstheme="minorBidi" w:hint="eastAsia"/>
                          <w:b/>
                          <w:bCs/>
                          <w:color w:val="000000" w:themeColor="text1"/>
                          <w:kern w:val="24"/>
                          <w:sz w:val="40"/>
                          <w:szCs w:val="40"/>
                        </w:rPr>
                        <w:t>Q＆</w:t>
                      </w:r>
                      <w:r w:rsidRPr="0087004E">
                        <w:rPr>
                          <w:rFonts w:ascii="HG丸ｺﾞｼｯｸM-PRO" w:eastAsia="HG丸ｺﾞｼｯｸM-PRO" w:hAnsi="HG丸ｺﾞｼｯｸM-PRO" w:cstheme="minorBidi"/>
                          <w:b/>
                          <w:bCs/>
                          <w:color w:val="000000" w:themeColor="text1"/>
                          <w:kern w:val="24"/>
                          <w:sz w:val="40"/>
                          <w:szCs w:val="40"/>
                        </w:rPr>
                        <w:t>A</w:t>
                      </w:r>
                    </w:p>
                  </w:txbxContent>
                </v:textbox>
                <w10:wrap anchorx="margin"/>
              </v:shape>
            </w:pict>
          </mc:Fallback>
        </mc:AlternateContent>
      </w:r>
    </w:p>
    <w:p w:rsidR="00644036" w:rsidRDefault="00644036">
      <w:pPr>
        <w:rPr>
          <w:rFonts w:ascii="HG丸ｺﾞｼｯｸM-PRO" w:eastAsia="HG丸ｺﾞｼｯｸM-PRO" w:hAnsi="HG丸ｺﾞｼｯｸM-PRO"/>
          <w:b/>
          <w:bCs/>
          <w:color w:val="000000" w:themeColor="text1"/>
          <w:kern w:val="24"/>
          <w:sz w:val="40"/>
          <w:szCs w:val="40"/>
        </w:rPr>
      </w:pPr>
    </w:p>
    <w:p w:rsidR="00644036" w:rsidRDefault="00644036">
      <w:pPr>
        <w:rPr>
          <w:rFonts w:ascii="HG丸ｺﾞｼｯｸM-PRO" w:eastAsia="HG丸ｺﾞｼｯｸM-PRO" w:hAnsi="HG丸ｺﾞｼｯｸM-PRO"/>
          <w:b/>
          <w:bCs/>
          <w:color w:val="000000" w:themeColor="text1"/>
          <w:kern w:val="24"/>
          <w:sz w:val="40"/>
          <w:szCs w:val="40"/>
        </w:rPr>
      </w:pPr>
    </w:p>
    <w:p w:rsidR="00644036" w:rsidRDefault="00644036">
      <w:pPr>
        <w:rPr>
          <w:rFonts w:ascii="HG丸ｺﾞｼｯｸM-PRO" w:eastAsia="HG丸ｺﾞｼｯｸM-PRO" w:hAnsi="HG丸ｺﾞｼｯｸM-PRO"/>
          <w:b/>
          <w:bCs/>
          <w:color w:val="000000" w:themeColor="text1"/>
          <w:kern w:val="24"/>
          <w:sz w:val="40"/>
          <w:szCs w:val="40"/>
        </w:rPr>
      </w:pPr>
    </w:p>
    <w:p w:rsidR="00644036" w:rsidRDefault="00644036">
      <w:pPr>
        <w:rPr>
          <w:rFonts w:ascii="HG丸ｺﾞｼｯｸM-PRO" w:eastAsia="HG丸ｺﾞｼｯｸM-PRO" w:hAnsi="HG丸ｺﾞｼｯｸM-PRO"/>
          <w:b/>
          <w:bCs/>
          <w:color w:val="000000" w:themeColor="text1"/>
          <w:kern w:val="24"/>
          <w:sz w:val="40"/>
          <w:szCs w:val="40"/>
        </w:rPr>
      </w:pPr>
    </w:p>
    <w:p w:rsidR="00644036" w:rsidRDefault="00644036">
      <w:pPr>
        <w:rPr>
          <w:rFonts w:ascii="HG丸ｺﾞｼｯｸM-PRO" w:eastAsia="HG丸ｺﾞｼｯｸM-PRO" w:hAnsi="HG丸ｺﾞｼｯｸM-PRO"/>
          <w:b/>
          <w:bCs/>
          <w:color w:val="000000" w:themeColor="text1"/>
          <w:kern w:val="24"/>
          <w:sz w:val="40"/>
          <w:szCs w:val="40"/>
        </w:rPr>
      </w:pPr>
    </w:p>
    <w:p w:rsidR="00644036" w:rsidRDefault="00644036">
      <w:pPr>
        <w:rPr>
          <w:rFonts w:ascii="HG丸ｺﾞｼｯｸM-PRO" w:eastAsia="HG丸ｺﾞｼｯｸM-PRO" w:hAnsi="HG丸ｺﾞｼｯｸM-PRO"/>
          <w:b/>
          <w:bCs/>
          <w:color w:val="000000" w:themeColor="text1"/>
          <w:kern w:val="24"/>
          <w:sz w:val="40"/>
          <w:szCs w:val="40"/>
        </w:rPr>
      </w:pPr>
    </w:p>
    <w:p w:rsidR="00644036" w:rsidRDefault="00644036">
      <w:pPr>
        <w:rPr>
          <w:rFonts w:ascii="HG丸ｺﾞｼｯｸM-PRO" w:eastAsia="HG丸ｺﾞｼｯｸM-PRO" w:hAnsi="HG丸ｺﾞｼｯｸM-PRO"/>
          <w:b/>
          <w:bCs/>
          <w:color w:val="000000" w:themeColor="text1"/>
          <w:kern w:val="24"/>
          <w:sz w:val="40"/>
          <w:szCs w:val="40"/>
        </w:rPr>
      </w:pPr>
    </w:p>
    <w:p w:rsidR="00644036" w:rsidRDefault="00644036">
      <w:pPr>
        <w:rPr>
          <w:rFonts w:ascii="HG丸ｺﾞｼｯｸM-PRO" w:eastAsia="HG丸ｺﾞｼｯｸM-PRO" w:hAnsi="HG丸ｺﾞｼｯｸM-PRO"/>
          <w:b/>
          <w:bCs/>
          <w:color w:val="000000" w:themeColor="text1"/>
          <w:kern w:val="24"/>
          <w:sz w:val="40"/>
          <w:szCs w:val="40"/>
        </w:rPr>
      </w:pPr>
    </w:p>
    <w:p w:rsidR="00644036" w:rsidRDefault="00F216DD">
      <w:pPr>
        <w:rPr>
          <w:rFonts w:ascii="HG丸ｺﾞｼｯｸM-PRO" w:eastAsia="HG丸ｺﾞｼｯｸM-PRO" w:hAnsi="HG丸ｺﾞｼｯｸM-PRO"/>
          <w:b/>
          <w:bCs/>
          <w:color w:val="000000" w:themeColor="text1"/>
          <w:kern w:val="24"/>
          <w:sz w:val="40"/>
          <w:szCs w:val="40"/>
        </w:rPr>
      </w:pPr>
      <w:r>
        <w:rPr>
          <w:rFonts w:ascii="HG丸ｺﾞｼｯｸM-PRO" w:eastAsia="HG丸ｺﾞｼｯｸM-PRO" w:hAnsi="HG丸ｺﾞｼｯｸM-PRO"/>
          <w:b/>
          <w:bCs/>
          <w:noProof/>
          <w:color w:val="000000" w:themeColor="text1"/>
          <w:kern w:val="24"/>
          <w:sz w:val="40"/>
          <w:szCs w:val="40"/>
        </w:rPr>
        <mc:AlternateContent>
          <mc:Choice Requires="wps">
            <w:drawing>
              <wp:anchor distT="0" distB="0" distL="114300" distR="114300" simplePos="0" relativeHeight="251663360" behindDoc="0" locked="0" layoutInCell="1" allowOverlap="1">
                <wp:simplePos x="0" y="0"/>
                <wp:positionH relativeFrom="margin">
                  <wp:posOffset>1821815</wp:posOffset>
                </wp:positionH>
                <wp:positionV relativeFrom="paragraph">
                  <wp:posOffset>160020</wp:posOffset>
                </wp:positionV>
                <wp:extent cx="2447925" cy="1007745"/>
                <wp:effectExtent l="0" t="0" r="28575" b="20955"/>
                <wp:wrapNone/>
                <wp:docPr id="31" name="正方形/長方形 31"/>
                <wp:cNvGraphicFramePr/>
                <a:graphic xmlns:a="http://schemas.openxmlformats.org/drawingml/2006/main">
                  <a:graphicData uri="http://schemas.microsoft.com/office/word/2010/wordprocessingShape">
                    <wps:wsp>
                      <wps:cNvSpPr/>
                      <wps:spPr>
                        <a:xfrm>
                          <a:off x="0" y="0"/>
                          <a:ext cx="2447925" cy="10077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4036" w:rsidRDefault="00C26709">
                            <w:pPr>
                              <w:jc w:val="center"/>
                              <w:rPr>
                                <w:rFonts w:ascii="HG丸ｺﾞｼｯｸM-PRO" w:eastAsia="HG丸ｺﾞｼｯｸM-PRO" w:hAnsi="HG丸ｺﾞｼｯｸM-PRO"/>
                                <w:b/>
                                <w:bCs/>
                                <w:color w:val="000000" w:themeColor="text1"/>
                                <w:kern w:val="24"/>
                                <w:sz w:val="36"/>
                                <w:szCs w:val="40"/>
                              </w:rPr>
                            </w:pPr>
                            <w:r>
                              <w:rPr>
                                <w:rFonts w:ascii="HG丸ｺﾞｼｯｸM-PRO" w:eastAsia="HG丸ｺﾞｼｯｸM-PRO" w:hAnsi="HG丸ｺﾞｼｯｸM-PRO" w:hint="eastAsia"/>
                                <w:b/>
                                <w:bCs/>
                                <w:color w:val="000000" w:themeColor="text1"/>
                                <w:kern w:val="24"/>
                                <w:sz w:val="36"/>
                                <w:szCs w:val="40"/>
                              </w:rPr>
                              <w:t>令和６</w:t>
                            </w:r>
                            <w:r w:rsidR="00346FAA">
                              <w:rPr>
                                <w:rFonts w:ascii="HG丸ｺﾞｼｯｸM-PRO" w:eastAsia="HG丸ｺﾞｼｯｸM-PRO" w:hAnsi="HG丸ｺﾞｼｯｸM-PRO" w:hint="eastAsia"/>
                                <w:b/>
                                <w:bCs/>
                                <w:color w:val="000000" w:themeColor="text1"/>
                                <w:kern w:val="24"/>
                                <w:sz w:val="36"/>
                                <w:szCs w:val="40"/>
                              </w:rPr>
                              <w:t>年６月</w:t>
                            </w:r>
                            <w:r w:rsidR="000C72DB">
                              <w:rPr>
                                <w:rFonts w:ascii="HG丸ｺﾞｼｯｸM-PRO" w:eastAsia="HG丸ｺﾞｼｯｸM-PRO" w:hAnsi="HG丸ｺﾞｼｯｸM-PRO" w:hint="eastAsia"/>
                                <w:b/>
                                <w:bCs/>
                                <w:color w:val="000000" w:themeColor="text1"/>
                                <w:kern w:val="24"/>
                                <w:sz w:val="36"/>
                                <w:szCs w:val="40"/>
                              </w:rPr>
                              <w:t>28</w:t>
                            </w:r>
                            <w:r w:rsidR="00F216DD">
                              <w:rPr>
                                <w:rFonts w:ascii="HG丸ｺﾞｼｯｸM-PRO" w:eastAsia="HG丸ｺﾞｼｯｸM-PRO" w:hAnsi="HG丸ｺﾞｼｯｸM-PRO" w:hint="eastAsia"/>
                                <w:b/>
                                <w:bCs/>
                                <w:color w:val="000000" w:themeColor="text1"/>
                                <w:kern w:val="24"/>
                                <w:sz w:val="36"/>
                                <w:szCs w:val="40"/>
                              </w:rPr>
                              <w:t>日</w:t>
                            </w:r>
                          </w:p>
                          <w:p w:rsidR="00644036" w:rsidRDefault="0092207F">
                            <w:pPr>
                              <w:jc w:val="center"/>
                              <w:rPr>
                                <w:rFonts w:ascii="HG丸ｺﾞｼｯｸM-PRO" w:eastAsia="HG丸ｺﾞｼｯｸM-PRO" w:hAnsi="HG丸ｺﾞｼｯｸM-PRO"/>
                                <w:b/>
                                <w:bCs/>
                                <w:color w:val="000000" w:themeColor="text1"/>
                                <w:kern w:val="24"/>
                                <w:sz w:val="36"/>
                                <w:szCs w:val="40"/>
                              </w:rPr>
                            </w:pPr>
                            <w:r>
                              <w:rPr>
                                <w:rFonts w:ascii="HG丸ｺﾞｼｯｸM-PRO" w:eastAsia="HG丸ｺﾞｼｯｸM-PRO" w:hAnsi="HG丸ｺﾞｼｯｸM-PRO" w:hint="eastAsia"/>
                                <w:b/>
                                <w:bCs/>
                                <w:color w:val="000000" w:themeColor="text1"/>
                                <w:kern w:val="24"/>
                                <w:sz w:val="36"/>
                                <w:szCs w:val="40"/>
                              </w:rPr>
                              <w:t>第</w:t>
                            </w:r>
                            <w:r w:rsidR="00B94EEE">
                              <w:rPr>
                                <w:rFonts w:ascii="HG丸ｺﾞｼｯｸM-PRO" w:eastAsia="HG丸ｺﾞｼｯｸM-PRO" w:hAnsi="HG丸ｺﾞｼｯｸM-PRO" w:hint="eastAsia"/>
                                <w:b/>
                                <w:bCs/>
                                <w:color w:val="000000" w:themeColor="text1"/>
                                <w:kern w:val="24"/>
                                <w:sz w:val="36"/>
                                <w:szCs w:val="40"/>
                              </w:rPr>
                              <w:t>１</w:t>
                            </w:r>
                            <w:r w:rsidR="00F216DD">
                              <w:rPr>
                                <w:rFonts w:ascii="HG丸ｺﾞｼｯｸM-PRO" w:eastAsia="HG丸ｺﾞｼｯｸM-PRO" w:hAnsi="HG丸ｺﾞｼｯｸM-PRO" w:hint="eastAsia"/>
                                <w:b/>
                                <w:bCs/>
                                <w:color w:val="000000" w:themeColor="text1"/>
                                <w:kern w:val="24"/>
                                <w:sz w:val="36"/>
                                <w:szCs w:val="40"/>
                              </w:rPr>
                              <w:t>版</w:t>
                            </w:r>
                          </w:p>
                          <w:p w:rsidR="00644036" w:rsidRDefault="00644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7" style="position:absolute;left:0;text-align:left;margin-left:143.45pt;margin-top:12.6pt;width:192.75pt;height:79.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" filled="f" strokecolor="black [3213]">
                <v:textbox>
                  <w:txbxContent>
                    <w:p w:rsidR="00644036" w:rsidRDefault="00C26709">
                      <w:pPr>
                        <w:jc w:val="center"/>
                        <w:rPr>
                          <w:rFonts w:ascii="HG丸ｺﾞｼｯｸM-PRO" w:eastAsia="HG丸ｺﾞｼｯｸM-PRO" w:hAnsi="HG丸ｺﾞｼｯｸM-PRO"/>
                          <w:b/>
                          <w:bCs/>
                          <w:color w:val="000000" w:themeColor="text1"/>
                          <w:kern w:val="24"/>
                          <w:sz w:val="36"/>
                          <w:szCs w:val="40"/>
                        </w:rPr>
                      </w:pPr>
                      <w:r>
                        <w:rPr>
                          <w:rFonts w:ascii="HG丸ｺﾞｼｯｸM-PRO" w:eastAsia="HG丸ｺﾞｼｯｸM-PRO" w:hAnsi="HG丸ｺﾞｼｯｸM-PRO" w:hint="eastAsia"/>
                          <w:b/>
                          <w:bCs/>
                          <w:color w:val="000000" w:themeColor="text1"/>
                          <w:kern w:val="24"/>
                          <w:sz w:val="36"/>
                          <w:szCs w:val="40"/>
                        </w:rPr>
                        <w:t>令和６</w:t>
                      </w:r>
                      <w:r w:rsidR="00346FAA">
                        <w:rPr>
                          <w:rFonts w:ascii="HG丸ｺﾞｼｯｸM-PRO" w:eastAsia="HG丸ｺﾞｼｯｸM-PRO" w:hAnsi="HG丸ｺﾞｼｯｸM-PRO" w:hint="eastAsia"/>
                          <w:b/>
                          <w:bCs/>
                          <w:color w:val="000000" w:themeColor="text1"/>
                          <w:kern w:val="24"/>
                          <w:sz w:val="36"/>
                          <w:szCs w:val="40"/>
                        </w:rPr>
                        <w:t>年６月</w:t>
                      </w:r>
                      <w:r w:rsidR="000C72DB">
                        <w:rPr>
                          <w:rFonts w:ascii="HG丸ｺﾞｼｯｸM-PRO" w:eastAsia="HG丸ｺﾞｼｯｸM-PRO" w:hAnsi="HG丸ｺﾞｼｯｸM-PRO" w:hint="eastAsia"/>
                          <w:b/>
                          <w:bCs/>
                          <w:color w:val="000000" w:themeColor="text1"/>
                          <w:kern w:val="24"/>
                          <w:sz w:val="36"/>
                          <w:szCs w:val="40"/>
                        </w:rPr>
                        <w:t>28</w:t>
                      </w:r>
                      <w:r w:rsidR="00F216DD">
                        <w:rPr>
                          <w:rFonts w:ascii="HG丸ｺﾞｼｯｸM-PRO" w:eastAsia="HG丸ｺﾞｼｯｸM-PRO" w:hAnsi="HG丸ｺﾞｼｯｸM-PRO" w:hint="eastAsia"/>
                          <w:b/>
                          <w:bCs/>
                          <w:color w:val="000000" w:themeColor="text1"/>
                          <w:kern w:val="24"/>
                          <w:sz w:val="36"/>
                          <w:szCs w:val="40"/>
                        </w:rPr>
                        <w:t>日</w:t>
                      </w:r>
                    </w:p>
                    <w:p w:rsidR="00644036" w:rsidRDefault="0092207F">
                      <w:pPr>
                        <w:jc w:val="center"/>
                        <w:rPr>
                          <w:rFonts w:ascii="HG丸ｺﾞｼｯｸM-PRO" w:eastAsia="HG丸ｺﾞｼｯｸM-PRO" w:hAnsi="HG丸ｺﾞｼｯｸM-PRO"/>
                          <w:b/>
                          <w:bCs/>
                          <w:color w:val="000000" w:themeColor="text1"/>
                          <w:kern w:val="24"/>
                          <w:sz w:val="36"/>
                          <w:szCs w:val="40"/>
                        </w:rPr>
                      </w:pPr>
                      <w:r>
                        <w:rPr>
                          <w:rFonts w:ascii="HG丸ｺﾞｼｯｸM-PRO" w:eastAsia="HG丸ｺﾞｼｯｸM-PRO" w:hAnsi="HG丸ｺﾞｼｯｸM-PRO" w:hint="eastAsia"/>
                          <w:b/>
                          <w:bCs/>
                          <w:color w:val="000000" w:themeColor="text1"/>
                          <w:kern w:val="24"/>
                          <w:sz w:val="36"/>
                          <w:szCs w:val="40"/>
                        </w:rPr>
                        <w:t>第</w:t>
                      </w:r>
                      <w:r w:rsidR="00B94EEE">
                        <w:rPr>
                          <w:rFonts w:ascii="HG丸ｺﾞｼｯｸM-PRO" w:eastAsia="HG丸ｺﾞｼｯｸM-PRO" w:hAnsi="HG丸ｺﾞｼｯｸM-PRO" w:hint="eastAsia"/>
                          <w:b/>
                          <w:bCs/>
                          <w:color w:val="000000" w:themeColor="text1"/>
                          <w:kern w:val="24"/>
                          <w:sz w:val="36"/>
                          <w:szCs w:val="40"/>
                        </w:rPr>
                        <w:t>１</w:t>
                      </w:r>
                      <w:r w:rsidR="00F216DD">
                        <w:rPr>
                          <w:rFonts w:ascii="HG丸ｺﾞｼｯｸM-PRO" w:eastAsia="HG丸ｺﾞｼｯｸM-PRO" w:hAnsi="HG丸ｺﾞｼｯｸM-PRO" w:hint="eastAsia"/>
                          <w:b/>
                          <w:bCs/>
                          <w:color w:val="000000" w:themeColor="text1"/>
                          <w:kern w:val="24"/>
                          <w:sz w:val="36"/>
                          <w:szCs w:val="40"/>
                        </w:rPr>
                        <w:t>版</w:t>
                      </w:r>
                    </w:p>
                    <w:p w:rsidR="00644036" w:rsidRDefault="00644036">
                      <w:pPr>
                        <w:jc w:val="center"/>
                      </w:pPr>
                    </w:p>
                  </w:txbxContent>
                </v:textbox>
                <w10:wrap anchorx="margin"/>
              </v:rect>
            </w:pict>
          </mc:Fallback>
        </mc:AlternateContent>
      </w:r>
    </w:p>
    <w:p w:rsidR="00644036" w:rsidRDefault="00644036">
      <w:pPr>
        <w:rPr>
          <w:rFonts w:ascii="HG丸ｺﾞｼｯｸM-PRO" w:eastAsia="HG丸ｺﾞｼｯｸM-PRO" w:hAnsi="HG丸ｺﾞｼｯｸM-PRO"/>
          <w:b/>
          <w:bCs/>
          <w:color w:val="000000" w:themeColor="text1"/>
          <w:kern w:val="24"/>
          <w:sz w:val="40"/>
          <w:szCs w:val="40"/>
        </w:rPr>
      </w:pPr>
    </w:p>
    <w:p w:rsidR="00644036" w:rsidRDefault="00644036">
      <w:pPr>
        <w:rPr>
          <w:rFonts w:ascii="HG丸ｺﾞｼｯｸM-PRO" w:eastAsia="HG丸ｺﾞｼｯｸM-PRO" w:hAnsi="HG丸ｺﾞｼｯｸM-PRO"/>
          <w:b/>
          <w:bCs/>
          <w:color w:val="000000" w:themeColor="text1"/>
          <w:kern w:val="24"/>
          <w:sz w:val="40"/>
          <w:szCs w:val="40"/>
        </w:rPr>
      </w:pPr>
    </w:p>
    <w:p w:rsidR="00644036" w:rsidRDefault="00644036">
      <w:pPr>
        <w:rPr>
          <w:rFonts w:ascii="HG丸ｺﾞｼｯｸM-PRO" w:eastAsia="HG丸ｺﾞｼｯｸM-PRO" w:hAnsi="HG丸ｺﾞｼｯｸM-PRO"/>
          <w:b/>
          <w:bCs/>
          <w:color w:val="000000" w:themeColor="text1"/>
          <w:kern w:val="24"/>
          <w:sz w:val="40"/>
          <w:szCs w:val="40"/>
        </w:rPr>
      </w:pPr>
    </w:p>
    <w:p w:rsidR="00644036" w:rsidRDefault="00F216DD">
      <w:pPr>
        <w:rPr>
          <w:rFonts w:ascii="HG丸ｺﾞｼｯｸM-PRO" w:eastAsia="HG丸ｺﾞｼｯｸM-PRO" w:hAnsi="HG丸ｺﾞｼｯｸM-PRO"/>
          <w:b/>
          <w:bCs/>
          <w:color w:val="000000" w:themeColor="text1"/>
          <w:kern w:val="24"/>
          <w:sz w:val="40"/>
          <w:szCs w:val="40"/>
        </w:rPr>
      </w:pPr>
      <w:r>
        <w:rPr>
          <w:rFonts w:ascii="HG丸ｺﾞｼｯｸM-PRO" w:eastAsia="HG丸ｺﾞｼｯｸM-PRO" w:hAnsi="HG丸ｺﾞｼｯｸM-PRO"/>
          <w:b/>
          <w:bCs/>
          <w:noProof/>
          <w:color w:val="000000" w:themeColor="text1"/>
          <w:kern w:val="24"/>
          <w:sz w:val="40"/>
          <w:szCs w:val="40"/>
        </w:rPr>
        <mc:AlternateContent>
          <mc:Choice Requires="wps">
            <w:drawing>
              <wp:anchor distT="0" distB="0" distL="114300" distR="114300" simplePos="0" relativeHeight="251660288" behindDoc="0" locked="0" layoutInCell="1" allowOverlap="1">
                <wp:simplePos x="0" y="0"/>
                <wp:positionH relativeFrom="margin">
                  <wp:posOffset>441325</wp:posOffset>
                </wp:positionH>
                <wp:positionV relativeFrom="paragraph">
                  <wp:posOffset>48895</wp:posOffset>
                </wp:positionV>
                <wp:extent cx="5237480" cy="548640"/>
                <wp:effectExtent l="0" t="0" r="0" b="0"/>
                <wp:wrapNone/>
                <wp:docPr id="1" name="テキスト ボックス 5"/>
                <wp:cNvGraphicFramePr/>
                <a:graphic xmlns:a="http://schemas.openxmlformats.org/drawingml/2006/main">
                  <a:graphicData uri="http://schemas.microsoft.com/office/word/2010/wordprocessingShape">
                    <wps:wsp>
                      <wps:cNvSpPr txBox="1"/>
                      <wps:spPr>
                        <a:xfrm>
                          <a:off x="0" y="0"/>
                          <a:ext cx="5237480" cy="548640"/>
                        </a:xfrm>
                        <a:prstGeom prst="rect">
                          <a:avLst/>
                        </a:prstGeom>
                        <a:noFill/>
                      </wps:spPr>
                      <wps:txbx>
                        <w:txbxContent>
                          <w:p w:rsidR="00644036" w:rsidRDefault="00F216DD">
                            <w:pPr>
                              <w:pStyle w:val="Web"/>
                              <w:spacing w:before="0" w:beforeAutospacing="0" w:after="0" w:afterAutospacing="0"/>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stheme="minorBidi" w:hint="eastAsia"/>
                                <w:b/>
                                <w:bCs/>
                                <w:color w:val="000000" w:themeColor="text1"/>
                                <w:kern w:val="24"/>
                                <w:sz w:val="36"/>
                                <w:szCs w:val="40"/>
                              </w:rPr>
                              <w:t>茨城県県民生活</w:t>
                            </w:r>
                            <w:r>
                              <w:rPr>
                                <w:rFonts w:ascii="HG丸ｺﾞｼｯｸM-PRO" w:eastAsia="HG丸ｺﾞｼｯｸM-PRO" w:hAnsi="HG丸ｺﾞｼｯｸM-PRO" w:cstheme="minorBidi"/>
                                <w:b/>
                                <w:bCs/>
                                <w:color w:val="000000" w:themeColor="text1"/>
                                <w:kern w:val="24"/>
                                <w:sz w:val="36"/>
                                <w:szCs w:val="40"/>
                              </w:rPr>
                              <w:t>環境部環境政策課</w:t>
                            </w:r>
                          </w:p>
                        </w:txbxContent>
                      </wps:txbx>
                      <wps:bodyPr wrap="square" rtlCol="0" anchor="ctr" anchorCtr="0">
                        <a:spAutoFit/>
                      </wps:bodyPr>
                    </wps:wsp>
                  </a:graphicData>
                </a:graphic>
              </wp:anchor>
            </w:drawing>
          </mc:Choice>
          <mc:Fallback>
            <w:pict>
              <v:shape id="_x0000_s1028" type="#_x0000_t202" style="position:absolute;left:0;text-align:left;margin-left:34.75pt;margin-top:3.85pt;width:412.4pt;height:43.2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" filled="f" stroked="f">
                <v:textbox style="mso-fit-shape-to-text:t">
                  <w:txbxContent>
                    <w:p>
                      <w:pPr>
                        <w:pStyle w:val="Web"/>
                        <w:spacing w:before="0" w:beforeAutospacing="0" w:after="0" w:afterAutospacing="0"/>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stheme="minorBidi" w:hint="eastAsia"/>
                          <w:b/>
                          <w:bCs/>
                          <w:color w:val="000000" w:themeColor="text1"/>
                          <w:kern w:val="24"/>
                          <w:sz w:val="36"/>
                          <w:szCs w:val="40"/>
                        </w:rPr>
                        <w:t>茨城県県民生活</w:t>
                      </w:r>
                      <w:r>
                        <w:rPr>
                          <w:rFonts w:ascii="HG丸ｺﾞｼｯｸM-PRO" w:eastAsia="HG丸ｺﾞｼｯｸM-PRO" w:hAnsi="HG丸ｺﾞｼｯｸM-PRO" w:cstheme="minorBidi"/>
                          <w:b/>
                          <w:bCs/>
                          <w:color w:val="000000" w:themeColor="text1"/>
                          <w:kern w:val="24"/>
                          <w:sz w:val="36"/>
                          <w:szCs w:val="40"/>
                        </w:rPr>
                        <w:t>環境部環境政策課</w:t>
                      </w:r>
                    </w:p>
                  </w:txbxContent>
                </v:textbox>
                <w10:wrap anchorx="margin"/>
              </v:shape>
            </w:pict>
          </mc:Fallback>
        </mc:AlternateContent>
      </w:r>
    </w:p>
    <w:p w:rsidR="00644036" w:rsidRDefault="00F216DD">
      <w:pPr>
        <w:rPr>
          <w:rFonts w:ascii="HG丸ｺﾞｼｯｸM-PRO" w:eastAsia="HG丸ｺﾞｼｯｸM-PRO" w:hAnsi="HG丸ｺﾞｼｯｸM-PRO"/>
          <w:b/>
          <w:bCs/>
          <w:color w:val="000000" w:themeColor="text1"/>
          <w:kern w:val="24"/>
          <w:sz w:val="40"/>
          <w:szCs w:val="40"/>
        </w:rPr>
      </w:pPr>
      <w:r>
        <w:rPr>
          <w:rFonts w:ascii="HG丸ｺﾞｼｯｸM-PRO" w:eastAsia="HG丸ｺﾞｼｯｸM-PRO" w:hAnsi="HG丸ｺﾞｼｯｸM-PRO"/>
          <w:b/>
          <w:bCs/>
          <w:noProof/>
          <w:color w:val="000000" w:themeColor="text1"/>
          <w:kern w:val="24"/>
          <w:sz w:val="40"/>
          <w:szCs w:val="40"/>
        </w:rPr>
        <mc:AlternateContent>
          <mc:Choice Requires="wps">
            <w:drawing>
              <wp:anchor distT="0" distB="0" distL="114300" distR="114300" simplePos="0" relativeHeight="251661312" behindDoc="0" locked="0" layoutInCell="1" allowOverlap="1">
                <wp:simplePos x="0" y="0"/>
                <wp:positionH relativeFrom="column">
                  <wp:posOffset>2848800</wp:posOffset>
                </wp:positionH>
                <wp:positionV relativeFrom="paragraph">
                  <wp:posOffset>1303683</wp:posOffset>
                </wp:positionV>
                <wp:extent cx="423080" cy="238836"/>
                <wp:effectExtent l="0" t="0" r="15240" b="27940"/>
                <wp:wrapNone/>
                <wp:docPr id="54" name="正方形/長方形 54"/>
                <wp:cNvGraphicFramePr/>
                <a:graphic xmlns:a="http://schemas.openxmlformats.org/drawingml/2006/main">
                  <a:graphicData uri="http://schemas.microsoft.com/office/word/2010/wordprocessingShape">
                    <wps:wsp>
                      <wps:cNvSpPr/>
                      <wps:spPr>
                        <a:xfrm>
                          <a:off x="0" y="0"/>
                          <a:ext cx="423080" cy="23883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4" o:spid="_x0000_s1026" style="position:absolute;left:0;text-align:left;margin-left:224.3pt;margin-top:102.65pt;width:33.3pt;height:1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" fillcolor="white [3212]" strokecolor="white [3212]" strokeweight="1pt"/>
            </w:pict>
          </mc:Fallback>
        </mc:AlternateContent>
      </w:r>
    </w:p>
    <w:p w:rsidR="00644036" w:rsidRDefault="00F216DD">
      <w:pPr>
        <w:widowControl/>
        <w:jc w:val="left"/>
      </w:pPr>
      <w:r>
        <w:br w:type="page"/>
      </w:r>
    </w:p>
    <w:p w:rsidR="00644036" w:rsidRDefault="00F216DD">
      <w:pP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lastRenderedPageBreak/>
        <w:t>目　次</w:t>
      </w:r>
    </w:p>
    <w:p w:rsidR="00644036" w:rsidRDefault="00644036">
      <w:pPr>
        <w:rPr>
          <w:rFonts w:ascii="ＭＳ 明朝" w:eastAsia="ＭＳ 明朝" w:hAnsi="ＭＳ 明朝"/>
          <w:sz w:val="22"/>
        </w:rPr>
      </w:pPr>
    </w:p>
    <w:p w:rsidR="00644036" w:rsidRDefault="00F216DD">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Ｑ１　補助対象設備について</w:t>
      </w:r>
    </w:p>
    <w:p w:rsidR="00644036" w:rsidRDefault="00644036">
      <w:pPr>
        <w:spacing w:line="80" w:lineRule="exact"/>
        <w:ind w:left="220" w:hangingChars="100" w:hanging="220"/>
        <w:rPr>
          <w:rFonts w:ascii="ＭＳ 明朝" w:eastAsia="ＭＳ 明朝" w:hAnsi="ＭＳ 明朝"/>
          <w:sz w:val="22"/>
        </w:rPr>
      </w:pPr>
    </w:p>
    <w:tbl>
      <w:tblPr>
        <w:tblStyle w:val="a3"/>
        <w:tblW w:w="9354" w:type="dxa"/>
        <w:tblInd w:w="220" w:type="dxa"/>
        <w:tblLook w:val="04A0" w:firstRow="1" w:lastRow="0" w:firstColumn="1" w:lastColumn="0" w:noHBand="0" w:noVBand="1"/>
      </w:tblPr>
      <w:tblGrid>
        <w:gridCol w:w="1304"/>
        <w:gridCol w:w="7483"/>
        <w:gridCol w:w="567"/>
      </w:tblGrid>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Ｑ１－１</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太陽光発電設備や蓄電池の選定にあたり、当該設備が特定の団体の登録や認証を受けている必要がありますか。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3</w:t>
            </w:r>
          </w:p>
        </w:tc>
      </w:tr>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Ｑ１―２</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パワーコンディショナーは、自立運転機能付きのものにする必要がありますか。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3</w:t>
            </w:r>
          </w:p>
        </w:tc>
      </w:tr>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Ｑ１－３</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車載用蓄電池は補助対象になりますか。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3</w:t>
            </w:r>
          </w:p>
        </w:tc>
      </w:tr>
    </w:tbl>
    <w:p w:rsidR="00644036" w:rsidRDefault="00644036">
      <w:pPr>
        <w:ind w:left="220" w:hangingChars="100" w:hanging="220"/>
        <w:rPr>
          <w:rFonts w:ascii="ＭＳ 明朝" w:eastAsia="ＭＳ 明朝" w:hAnsi="ＭＳ 明朝"/>
          <w:sz w:val="22"/>
        </w:rPr>
      </w:pPr>
    </w:p>
    <w:p w:rsidR="00644036" w:rsidRDefault="00F216DD">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Ｑ２　補助対象者について</w:t>
      </w:r>
    </w:p>
    <w:p w:rsidR="00644036" w:rsidRDefault="00644036">
      <w:pPr>
        <w:spacing w:line="80" w:lineRule="exact"/>
        <w:ind w:left="220" w:hangingChars="100" w:hanging="220"/>
        <w:rPr>
          <w:rFonts w:ascii="ＭＳ 明朝" w:eastAsia="ＭＳ 明朝" w:hAnsi="ＭＳ 明朝"/>
          <w:sz w:val="22"/>
        </w:rPr>
      </w:pPr>
    </w:p>
    <w:tbl>
      <w:tblPr>
        <w:tblStyle w:val="a3"/>
        <w:tblW w:w="9354" w:type="dxa"/>
        <w:tblInd w:w="220" w:type="dxa"/>
        <w:tblLook w:val="04A0" w:firstRow="1" w:lastRow="0" w:firstColumn="1" w:lastColumn="0" w:noHBand="0" w:noVBand="1"/>
      </w:tblPr>
      <w:tblGrid>
        <w:gridCol w:w="1304"/>
        <w:gridCol w:w="7483"/>
        <w:gridCol w:w="567"/>
      </w:tblGrid>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Ｑ２－１</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本社が茨城県外にありますが、茨城県内の事業所に補助対象設備を設置します。補助金の申請は可能ですか。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3</w:t>
            </w:r>
          </w:p>
        </w:tc>
      </w:tr>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Ｑ２－２</w:t>
            </w:r>
          </w:p>
        </w:tc>
        <w:tc>
          <w:tcPr>
            <w:tcW w:w="7483" w:type="dxa"/>
          </w:tcPr>
          <w:p w:rsidR="00644036" w:rsidRDefault="00CD5F82">
            <w:pPr>
              <w:ind w:firstLineChars="100" w:firstLine="220"/>
              <w:rPr>
                <w:rFonts w:ascii="ＭＳ 明朝" w:eastAsia="ＭＳ 明朝" w:hAnsi="ＭＳ 明朝"/>
                <w:sz w:val="22"/>
              </w:rPr>
            </w:pPr>
            <w:r>
              <w:rPr>
                <w:rFonts w:ascii="ＭＳ 明朝" w:eastAsia="ＭＳ 明朝" w:hAnsi="ＭＳ 明朝" w:hint="eastAsia"/>
                <w:sz w:val="22"/>
              </w:rPr>
              <w:t>事業所の規模に関わらず</w:t>
            </w:r>
            <w:r w:rsidR="00F216DD">
              <w:rPr>
                <w:rFonts w:ascii="ＭＳ 明朝" w:eastAsia="ＭＳ 明朝" w:hAnsi="ＭＳ 明朝" w:hint="eastAsia"/>
                <w:sz w:val="22"/>
              </w:rPr>
              <w:t>補助金を申請することは可能ですか。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3</w:t>
            </w:r>
          </w:p>
        </w:tc>
      </w:tr>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Ｑ２－３</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補助対象者の制限はありますか。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3</w:t>
            </w:r>
          </w:p>
        </w:tc>
      </w:tr>
    </w:tbl>
    <w:p w:rsidR="00644036" w:rsidRDefault="00644036">
      <w:pPr>
        <w:rPr>
          <w:rFonts w:ascii="ＭＳ 明朝" w:eastAsia="ＭＳ 明朝" w:hAnsi="ＭＳ 明朝"/>
          <w:sz w:val="22"/>
        </w:rPr>
      </w:pPr>
    </w:p>
    <w:p w:rsidR="00644036" w:rsidRDefault="00F216DD">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Ｑ３　補助対象経費について</w:t>
      </w:r>
    </w:p>
    <w:p w:rsidR="00644036" w:rsidRDefault="00644036">
      <w:pPr>
        <w:spacing w:line="80" w:lineRule="exact"/>
        <w:ind w:left="220" w:hangingChars="100" w:hanging="220"/>
        <w:rPr>
          <w:rFonts w:ascii="ＭＳ 明朝" w:eastAsia="ＭＳ 明朝" w:hAnsi="ＭＳ 明朝"/>
          <w:sz w:val="22"/>
        </w:rPr>
      </w:pPr>
    </w:p>
    <w:tbl>
      <w:tblPr>
        <w:tblStyle w:val="a3"/>
        <w:tblW w:w="9354" w:type="dxa"/>
        <w:tblInd w:w="220" w:type="dxa"/>
        <w:tblLook w:val="04A0" w:firstRow="1" w:lastRow="0" w:firstColumn="1" w:lastColumn="0" w:noHBand="0" w:noVBand="1"/>
      </w:tblPr>
      <w:tblGrid>
        <w:gridCol w:w="1304"/>
        <w:gridCol w:w="7483"/>
        <w:gridCol w:w="567"/>
      </w:tblGrid>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Ｑ３－１</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既設の自家消費型太陽光発電設備に増設する形で、補助金を活用して自家消費型太陽光発電設備を設置することは可能ですか。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4</w:t>
            </w:r>
          </w:p>
        </w:tc>
      </w:tr>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Ｑ３－２</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補助対象事業の中で、発電した電力を停電時に使うための設備装置（特定負荷や配管・ケーブル等）を設置する場合、当該経費は補助対象になりますか。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4</w:t>
            </w:r>
          </w:p>
        </w:tc>
      </w:tr>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Ｑ３－３</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屋上防水工事は補助対象になりますか。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4</w:t>
            </w:r>
          </w:p>
        </w:tc>
      </w:tr>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Ｑ３－４</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ソーラーカーポートのカーポート部分は補助対象になりますか。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4</w:t>
            </w:r>
          </w:p>
        </w:tc>
      </w:tr>
    </w:tbl>
    <w:p w:rsidR="00644036" w:rsidRDefault="00644036">
      <w:pPr>
        <w:rPr>
          <w:rFonts w:ascii="ＭＳ ゴシック" w:eastAsia="ＭＳ ゴシック" w:hAnsi="ＭＳ ゴシック"/>
          <w:b/>
          <w:sz w:val="24"/>
          <w:u w:val="single"/>
        </w:rPr>
      </w:pPr>
    </w:p>
    <w:p w:rsidR="00644036" w:rsidRDefault="00F216DD">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Ｑ４　申請方法や審査について</w:t>
      </w:r>
    </w:p>
    <w:p w:rsidR="00644036" w:rsidRDefault="00644036">
      <w:pPr>
        <w:spacing w:line="80" w:lineRule="exact"/>
        <w:ind w:left="220" w:hangingChars="100" w:hanging="220"/>
        <w:rPr>
          <w:rFonts w:ascii="ＭＳ 明朝" w:eastAsia="ＭＳ 明朝" w:hAnsi="ＭＳ 明朝"/>
          <w:sz w:val="22"/>
        </w:rPr>
      </w:pPr>
    </w:p>
    <w:tbl>
      <w:tblPr>
        <w:tblStyle w:val="a3"/>
        <w:tblW w:w="9354" w:type="dxa"/>
        <w:tblInd w:w="220" w:type="dxa"/>
        <w:tblLook w:val="04A0" w:firstRow="1" w:lastRow="0" w:firstColumn="1" w:lastColumn="0" w:noHBand="0" w:noVBand="1"/>
      </w:tblPr>
      <w:tblGrid>
        <w:gridCol w:w="1304"/>
        <w:gridCol w:w="7483"/>
        <w:gridCol w:w="567"/>
      </w:tblGrid>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Ｑ４－１</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申請書等の提出について、電子メールと郵送を併用することは可能ですか。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5</w:t>
            </w:r>
          </w:p>
        </w:tc>
      </w:tr>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Ｑ４－２</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予算額に対する申請状況は随時公表されますか。</w:t>
            </w:r>
            <w:r w:rsidR="00EE4A43" w:rsidRPr="000D08B4">
              <w:rPr>
                <w:rFonts w:ascii="ＭＳ 明朝" w:eastAsia="ＭＳ 明朝" w:hAnsi="ＭＳ 明朝" w:hint="eastAsia"/>
                <w:color w:val="000000" w:themeColor="text1"/>
                <w:sz w:val="22"/>
              </w:rPr>
              <w:t>また、予算額を超える申請があった場合、受付はどうなりますか。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5</w:t>
            </w:r>
          </w:p>
        </w:tc>
      </w:tr>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Ｑ４－３</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申請書の記載内容に不備がある状態や、添付書類が不足している状態でも申請することはできますか。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5</w:t>
            </w:r>
          </w:p>
        </w:tc>
      </w:tr>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Ｑ４－４</w:t>
            </w:r>
          </w:p>
        </w:tc>
        <w:tc>
          <w:tcPr>
            <w:tcW w:w="7483"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申請前に、申請書等一式を持参して内容を確認してもらうことはできますか。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5</w:t>
            </w:r>
          </w:p>
        </w:tc>
      </w:tr>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Ｑ４－５</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交付申請から交付決定までに要する期間はどれくらいですか。</w:t>
            </w:r>
          </w:p>
        </w:tc>
        <w:tc>
          <w:tcPr>
            <w:tcW w:w="567"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5</w:t>
            </w:r>
          </w:p>
        </w:tc>
      </w:tr>
    </w:tbl>
    <w:p w:rsidR="00644036" w:rsidRDefault="00F216DD">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644036" w:rsidRDefault="00F216DD">
      <w:pPr>
        <w:jc w:val="left"/>
        <w:rPr>
          <w:rFonts w:ascii="ＭＳ ゴシック" w:eastAsia="ＭＳ ゴシック" w:hAnsi="ＭＳ ゴシック"/>
          <w:b/>
          <w:sz w:val="24"/>
          <w:u w:val="single"/>
        </w:rPr>
      </w:pPr>
      <w:r>
        <w:rPr>
          <w:rFonts w:ascii="ＭＳ ゴシック" w:eastAsia="ＭＳ ゴシック" w:hAnsi="ＭＳ ゴシック" w:hint="eastAsia"/>
          <w:b/>
          <w:sz w:val="24"/>
          <w:u w:val="single"/>
        </w:rPr>
        <w:lastRenderedPageBreak/>
        <w:t>Ｑ５　申請書類や添付書類について</w:t>
      </w:r>
    </w:p>
    <w:p w:rsidR="00644036" w:rsidRDefault="00644036">
      <w:pPr>
        <w:spacing w:line="80" w:lineRule="exact"/>
        <w:ind w:left="220" w:hangingChars="100" w:hanging="220"/>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7483"/>
        <w:gridCol w:w="624"/>
      </w:tblGrid>
      <w:tr w:rsidR="00644036">
        <w:tc>
          <w:tcPr>
            <w:tcW w:w="9411" w:type="dxa"/>
            <w:gridSpan w:val="3"/>
            <w:shd w:val="clear" w:color="auto" w:fill="DEEAF6" w:themeFill="accent1" w:themeFillTint="33"/>
          </w:tcPr>
          <w:p w:rsidR="00644036" w:rsidRDefault="00F216DD">
            <w:pPr>
              <w:jc w:val="left"/>
              <w:rPr>
                <w:rFonts w:ascii="ＭＳ 明朝" w:eastAsia="ＭＳ 明朝" w:hAnsi="ＭＳ 明朝"/>
                <w:sz w:val="22"/>
              </w:rPr>
            </w:pPr>
            <w:r>
              <w:rPr>
                <w:rFonts w:ascii="ＭＳ 明朝" w:eastAsia="ＭＳ 明朝" w:hAnsi="ＭＳ 明朝" w:hint="eastAsia"/>
                <w:sz w:val="22"/>
              </w:rPr>
              <w:t>（全　　般）</w:t>
            </w:r>
          </w:p>
        </w:tc>
      </w:tr>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Ｑ５－１</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要綱や要領が定める様式（交付申請書、実績報告書兼請求書、設備設置の同意書、共同申請の同意書等）について、押印は必要ですか。</w:t>
            </w:r>
          </w:p>
        </w:tc>
        <w:tc>
          <w:tcPr>
            <w:tcW w:w="624"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6</w:t>
            </w:r>
          </w:p>
        </w:tc>
      </w:tr>
      <w:tr w:rsidR="00644036">
        <w:tc>
          <w:tcPr>
            <w:tcW w:w="9411" w:type="dxa"/>
            <w:gridSpan w:val="3"/>
            <w:shd w:val="clear" w:color="auto" w:fill="DEEAF6" w:themeFill="accent1" w:themeFillTint="33"/>
          </w:tcPr>
          <w:p w:rsidR="00644036" w:rsidRDefault="00F216DD">
            <w:pPr>
              <w:rPr>
                <w:rFonts w:ascii="ＭＳ 明朝" w:eastAsia="ＭＳ 明朝" w:hAnsi="ＭＳ 明朝"/>
                <w:sz w:val="22"/>
              </w:rPr>
            </w:pPr>
            <w:r>
              <w:rPr>
                <w:rFonts w:ascii="ＭＳ 明朝" w:eastAsia="ＭＳ 明朝" w:hAnsi="ＭＳ 明朝" w:hint="eastAsia"/>
                <w:sz w:val="22"/>
              </w:rPr>
              <w:t>（交付申請の添付書類）</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Ｑ５－２</w:t>
            </w:r>
          </w:p>
        </w:tc>
        <w:tc>
          <w:tcPr>
            <w:tcW w:w="7483"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見積書を取得する際の注意点はありますか。</w:t>
            </w:r>
          </w:p>
        </w:tc>
        <w:tc>
          <w:tcPr>
            <w:tcW w:w="624"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6</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Ｑ５－３</w:t>
            </w:r>
          </w:p>
        </w:tc>
        <w:tc>
          <w:tcPr>
            <w:tcW w:w="7483"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見積書は１社分でも申請することは可能ですか。</w:t>
            </w:r>
          </w:p>
        </w:tc>
        <w:tc>
          <w:tcPr>
            <w:tcW w:w="624"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6</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Ｑ５－４</w:t>
            </w:r>
          </w:p>
        </w:tc>
        <w:tc>
          <w:tcPr>
            <w:tcW w:w="7483"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リース等の契約書を作成する際の注意点はありますか。</w:t>
            </w:r>
          </w:p>
        </w:tc>
        <w:tc>
          <w:tcPr>
            <w:tcW w:w="624"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6</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Ｑ５－５</w:t>
            </w:r>
          </w:p>
        </w:tc>
        <w:tc>
          <w:tcPr>
            <w:tcW w:w="7483"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リース等事業者で茨城県内に事業所がない場合でも納税証明書の提出は必要ですか。</w:t>
            </w:r>
          </w:p>
        </w:tc>
        <w:tc>
          <w:tcPr>
            <w:tcW w:w="624"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6</w:t>
            </w:r>
          </w:p>
        </w:tc>
      </w:tr>
      <w:tr w:rsidR="00644036">
        <w:tc>
          <w:tcPr>
            <w:tcW w:w="9411" w:type="dxa"/>
            <w:gridSpan w:val="3"/>
            <w:shd w:val="clear" w:color="auto" w:fill="DEEAF6" w:themeFill="accent1" w:themeFillTint="33"/>
          </w:tcPr>
          <w:p w:rsidR="00644036" w:rsidRDefault="00F216DD">
            <w:pPr>
              <w:jc w:val="left"/>
              <w:rPr>
                <w:rFonts w:ascii="ＭＳ 明朝" w:eastAsia="ＭＳ 明朝" w:hAnsi="ＭＳ 明朝"/>
                <w:sz w:val="22"/>
              </w:rPr>
            </w:pPr>
            <w:r>
              <w:rPr>
                <w:rFonts w:ascii="ＭＳ 明朝" w:eastAsia="ＭＳ 明朝" w:hAnsi="ＭＳ 明朝" w:hint="eastAsia"/>
                <w:sz w:val="22"/>
              </w:rPr>
              <w:t>（実績報告の添付書類）</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Ｑ５－６</w:t>
            </w:r>
          </w:p>
        </w:tc>
        <w:tc>
          <w:tcPr>
            <w:tcW w:w="7483"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支出の証拠書類に関する注意点はありますか。</w:t>
            </w:r>
          </w:p>
        </w:tc>
        <w:tc>
          <w:tcPr>
            <w:tcW w:w="624"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7</w:t>
            </w:r>
          </w:p>
        </w:tc>
      </w:tr>
      <w:tr w:rsidR="0092207F" w:rsidRPr="0092207F">
        <w:tc>
          <w:tcPr>
            <w:tcW w:w="1304" w:type="dxa"/>
            <w:shd w:val="clear" w:color="auto" w:fill="FBE4D5" w:themeFill="accent2" w:themeFillTint="33"/>
          </w:tcPr>
          <w:p w:rsidR="007A1EC3" w:rsidRPr="0092207F" w:rsidRDefault="007A1EC3">
            <w:pPr>
              <w:jc w:val="left"/>
              <w:rPr>
                <w:rFonts w:ascii="ＭＳ ゴシック" w:eastAsia="ＭＳ ゴシック" w:hAnsi="ＭＳ ゴシック"/>
                <w:color w:val="000000" w:themeColor="text1"/>
                <w:sz w:val="22"/>
              </w:rPr>
            </w:pPr>
            <w:r w:rsidRPr="0092207F">
              <w:rPr>
                <w:rFonts w:ascii="ＭＳ ゴシック" w:eastAsia="ＭＳ ゴシック" w:hAnsi="ＭＳ ゴシック" w:hint="eastAsia"/>
                <w:color w:val="000000" w:themeColor="text1"/>
                <w:sz w:val="22"/>
              </w:rPr>
              <w:t>Ｑ５－７</w:t>
            </w:r>
          </w:p>
        </w:tc>
        <w:tc>
          <w:tcPr>
            <w:tcW w:w="7483" w:type="dxa"/>
          </w:tcPr>
          <w:p w:rsidR="007A1EC3" w:rsidRPr="0092207F" w:rsidRDefault="007A1EC3">
            <w:pPr>
              <w:ind w:firstLineChars="100" w:firstLine="220"/>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補助対象経費の支出にあたり、注意すべきことはありますか。</w:t>
            </w:r>
          </w:p>
        </w:tc>
        <w:tc>
          <w:tcPr>
            <w:tcW w:w="624" w:type="dxa"/>
            <w:vAlign w:val="center"/>
          </w:tcPr>
          <w:p w:rsidR="007A1EC3" w:rsidRPr="0092207F" w:rsidRDefault="007A1EC3">
            <w:pPr>
              <w:jc w:val="center"/>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P</w:t>
            </w:r>
            <w:r w:rsidRPr="0092207F">
              <w:rPr>
                <w:rFonts w:ascii="ＭＳ 明朝" w:eastAsia="ＭＳ 明朝" w:hAnsi="ＭＳ 明朝"/>
                <w:color w:val="000000" w:themeColor="text1"/>
                <w:sz w:val="22"/>
              </w:rPr>
              <w:t>7</w:t>
            </w:r>
          </w:p>
        </w:tc>
      </w:tr>
    </w:tbl>
    <w:p w:rsidR="00644036" w:rsidRDefault="00644036">
      <w:pPr>
        <w:ind w:left="220" w:hangingChars="100" w:hanging="220"/>
        <w:rPr>
          <w:rFonts w:ascii="ＭＳ 明朝" w:eastAsia="ＭＳ 明朝" w:hAnsi="ＭＳ 明朝"/>
          <w:sz w:val="22"/>
        </w:rPr>
      </w:pPr>
    </w:p>
    <w:p w:rsidR="00644036" w:rsidRDefault="00F216DD">
      <w:pPr>
        <w:rPr>
          <w:rFonts w:ascii="ＭＳ ゴシック" w:eastAsia="ＭＳ ゴシック" w:hAnsi="ＭＳ ゴシック"/>
          <w:b/>
          <w:sz w:val="28"/>
          <w:u w:val="single"/>
        </w:rPr>
      </w:pPr>
      <w:r>
        <w:rPr>
          <w:rFonts w:ascii="ＭＳ ゴシック" w:eastAsia="ＭＳ ゴシック" w:hAnsi="ＭＳ ゴシック" w:hint="eastAsia"/>
          <w:b/>
          <w:sz w:val="24"/>
          <w:u w:val="single"/>
        </w:rPr>
        <w:t>Ｑ６　その他</w:t>
      </w:r>
    </w:p>
    <w:p w:rsidR="00644036" w:rsidRDefault="00644036">
      <w:pPr>
        <w:spacing w:line="40" w:lineRule="exact"/>
        <w:ind w:left="220" w:hangingChars="100" w:hanging="220"/>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7483"/>
        <w:gridCol w:w="624"/>
      </w:tblGrid>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Ｑ６―１</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交付決定から実績報告までの間に補助対象事業を廃止する場合、今後、県の補助金の申請等において不利益な取扱いを受けることはありますか。</w:t>
            </w:r>
          </w:p>
        </w:tc>
        <w:tc>
          <w:tcPr>
            <w:tcW w:w="624"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8</w:t>
            </w:r>
          </w:p>
        </w:tc>
      </w:tr>
      <w:tr w:rsidR="00644036">
        <w:tc>
          <w:tcPr>
            <w:tcW w:w="1304" w:type="dxa"/>
            <w:shd w:val="clear" w:color="auto" w:fill="FBE4D5" w:themeFill="accent2" w:themeFillTint="33"/>
          </w:tcPr>
          <w:p w:rsidR="00644036" w:rsidRDefault="00F216DD">
            <w:pPr>
              <w:rPr>
                <w:rFonts w:ascii="ＭＳ ゴシック" w:eastAsia="ＭＳ ゴシック" w:hAnsi="ＭＳ ゴシック"/>
                <w:sz w:val="22"/>
              </w:rPr>
            </w:pPr>
            <w:r>
              <w:rPr>
                <w:rFonts w:ascii="ＭＳ ゴシック" w:eastAsia="ＭＳ ゴシック" w:hAnsi="ＭＳ ゴシック" w:hint="eastAsia"/>
                <w:sz w:val="22"/>
              </w:rPr>
              <w:t>Ｑ６―２</w:t>
            </w:r>
          </w:p>
        </w:tc>
        <w:tc>
          <w:tcPr>
            <w:tcW w:w="7483" w:type="dxa"/>
          </w:tcPr>
          <w:p w:rsidR="00644036" w:rsidRDefault="00F216DD">
            <w:pPr>
              <w:ind w:firstLineChars="100" w:firstLine="220"/>
              <w:rPr>
                <w:rFonts w:ascii="ＭＳ 明朝" w:eastAsia="ＭＳ 明朝" w:hAnsi="ＭＳ 明朝"/>
                <w:sz w:val="22"/>
              </w:rPr>
            </w:pPr>
            <w:r>
              <w:rPr>
                <w:rFonts w:ascii="ＭＳ 明朝" w:eastAsia="ＭＳ 明朝" w:hAnsi="ＭＳ 明朝" w:hint="eastAsia"/>
                <w:sz w:val="22"/>
              </w:rPr>
              <w:t>補助対象事業の「完了」とはどのような状態を指しますか。</w:t>
            </w:r>
          </w:p>
        </w:tc>
        <w:tc>
          <w:tcPr>
            <w:tcW w:w="624"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8</w:t>
            </w:r>
          </w:p>
        </w:tc>
      </w:tr>
      <w:tr w:rsidR="00644036">
        <w:tc>
          <w:tcPr>
            <w:tcW w:w="1304" w:type="dxa"/>
            <w:shd w:val="clear" w:color="auto" w:fill="FBE4D5" w:themeFill="accent2" w:themeFillTint="33"/>
          </w:tcPr>
          <w:p w:rsidR="00644036" w:rsidRPr="00507B0C" w:rsidRDefault="00F216DD">
            <w:pPr>
              <w:jc w:val="left"/>
              <w:rPr>
                <w:rFonts w:ascii="ＭＳ ゴシック" w:eastAsia="ＭＳ ゴシック" w:hAnsi="ＭＳ ゴシック"/>
                <w:sz w:val="22"/>
              </w:rPr>
            </w:pPr>
            <w:r w:rsidRPr="00507B0C">
              <w:rPr>
                <w:rFonts w:ascii="ＭＳ ゴシック" w:eastAsia="ＭＳ ゴシック" w:hAnsi="ＭＳ ゴシック" w:hint="eastAsia"/>
                <w:sz w:val="22"/>
              </w:rPr>
              <w:t>Ｑ６―３</w:t>
            </w:r>
          </w:p>
        </w:tc>
        <w:tc>
          <w:tcPr>
            <w:tcW w:w="7483"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取得財産等の処分が制限される「総務大臣が別に定める期間」について、具体的に教えてください。</w:t>
            </w:r>
          </w:p>
        </w:tc>
        <w:tc>
          <w:tcPr>
            <w:tcW w:w="624" w:type="dxa"/>
            <w:vAlign w:val="center"/>
          </w:tcPr>
          <w:p w:rsidR="00644036" w:rsidRDefault="00F216DD">
            <w:pPr>
              <w:jc w:val="center"/>
              <w:rPr>
                <w:rFonts w:ascii="ＭＳ 明朝" w:eastAsia="ＭＳ 明朝" w:hAnsi="ＭＳ 明朝"/>
                <w:sz w:val="22"/>
              </w:rPr>
            </w:pPr>
            <w:r>
              <w:rPr>
                <w:rFonts w:ascii="ＭＳ 明朝" w:eastAsia="ＭＳ 明朝" w:hAnsi="ＭＳ 明朝" w:hint="eastAsia"/>
                <w:sz w:val="22"/>
              </w:rPr>
              <w:t>P</w:t>
            </w:r>
            <w:r>
              <w:rPr>
                <w:rFonts w:ascii="ＭＳ 明朝" w:eastAsia="ＭＳ 明朝" w:hAnsi="ＭＳ 明朝"/>
                <w:sz w:val="22"/>
              </w:rPr>
              <w:t>8</w:t>
            </w:r>
          </w:p>
        </w:tc>
      </w:tr>
      <w:tr w:rsidR="00606639">
        <w:tc>
          <w:tcPr>
            <w:tcW w:w="1304" w:type="dxa"/>
            <w:shd w:val="clear" w:color="auto" w:fill="FBE4D5" w:themeFill="accent2" w:themeFillTint="33"/>
          </w:tcPr>
          <w:p w:rsidR="00606639" w:rsidRPr="00507B0C" w:rsidRDefault="00B94EEE">
            <w:pPr>
              <w:jc w:val="left"/>
              <w:rPr>
                <w:rFonts w:ascii="ＭＳ ゴシック" w:eastAsia="ＭＳ ゴシック" w:hAnsi="ＭＳ ゴシック"/>
                <w:color w:val="000000" w:themeColor="text1"/>
                <w:sz w:val="22"/>
              </w:rPr>
            </w:pPr>
            <w:r w:rsidRPr="00507B0C">
              <w:rPr>
                <w:rFonts w:ascii="ＭＳ ゴシック" w:eastAsia="ＭＳ ゴシック" w:hAnsi="ＭＳ ゴシック" w:hint="eastAsia"/>
                <w:color w:val="000000" w:themeColor="text1"/>
                <w:sz w:val="22"/>
              </w:rPr>
              <w:t>Ｑ６－４</w:t>
            </w:r>
          </w:p>
        </w:tc>
        <w:tc>
          <w:tcPr>
            <w:tcW w:w="7483" w:type="dxa"/>
          </w:tcPr>
          <w:p w:rsidR="00606639" w:rsidRPr="0092207F" w:rsidRDefault="00B0013A">
            <w:pPr>
              <w:ind w:firstLineChars="100" w:firstLine="220"/>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補助対象設備の納期遅延により、事業実施期間に補助対象事業が完了しない場合、事業実施期間を延長することは可能ですか。</w:t>
            </w:r>
          </w:p>
        </w:tc>
        <w:tc>
          <w:tcPr>
            <w:tcW w:w="624" w:type="dxa"/>
            <w:vAlign w:val="center"/>
          </w:tcPr>
          <w:p w:rsidR="00606639" w:rsidRPr="0092207F" w:rsidRDefault="00606639">
            <w:pPr>
              <w:jc w:val="center"/>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P</w:t>
            </w:r>
            <w:r w:rsidR="00B94EEE">
              <w:rPr>
                <w:rFonts w:ascii="ＭＳ 明朝" w:eastAsia="ＭＳ 明朝" w:hAnsi="ＭＳ 明朝"/>
                <w:color w:val="000000" w:themeColor="text1"/>
                <w:sz w:val="22"/>
              </w:rPr>
              <w:t>8</w:t>
            </w:r>
          </w:p>
        </w:tc>
      </w:tr>
    </w:tbl>
    <w:p w:rsidR="00644036" w:rsidRDefault="00F216DD">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644036" w:rsidRDefault="00F216DD">
      <w:pPr>
        <w:jc w:val="left"/>
        <w:rPr>
          <w:rFonts w:ascii="ＭＳ ゴシック" w:eastAsia="ＭＳ ゴシック" w:hAnsi="ＭＳ ゴシック"/>
          <w:b/>
          <w:sz w:val="24"/>
          <w:u w:val="single"/>
        </w:rPr>
      </w:pPr>
      <w:r>
        <w:rPr>
          <w:rFonts w:ascii="ＭＳ ゴシック" w:eastAsia="ＭＳ ゴシック" w:hAnsi="ＭＳ ゴシック" w:hint="eastAsia"/>
          <w:b/>
          <w:sz w:val="24"/>
          <w:u w:val="single"/>
        </w:rPr>
        <w:lastRenderedPageBreak/>
        <w:t>Ｑ１　補助対象設備について</w:t>
      </w:r>
    </w:p>
    <w:p w:rsidR="00644036" w:rsidRDefault="00644036">
      <w:pPr>
        <w:spacing w:line="80" w:lineRule="exact"/>
        <w:ind w:left="220" w:hangingChars="100" w:hanging="220"/>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Ｑ１－１</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太陽光発電設備や蓄電池の選定にあたり、当該設備が特定の団体の登録や認証を受けている必要がありますか。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Ａ１－１</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特定の団体の登録や認証（蓄電池に係る一般社団法人環境共創イニシアチブ（S</w:t>
            </w:r>
            <w:r>
              <w:rPr>
                <w:rFonts w:ascii="ＭＳ 明朝" w:eastAsia="ＭＳ 明朝" w:hAnsi="ＭＳ 明朝"/>
                <w:sz w:val="22"/>
              </w:rPr>
              <w:t>II</w:t>
            </w:r>
            <w:r>
              <w:rPr>
                <w:rFonts w:ascii="ＭＳ 明朝" w:eastAsia="ＭＳ 明朝" w:hAnsi="ＭＳ 明朝" w:hint="eastAsia"/>
                <w:sz w:val="22"/>
              </w:rPr>
              <w:t>）の登録等）は必須ではありません。</w:t>
            </w:r>
          </w:p>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ただし、要綱に記載のとおり、技術開発、実証実験その他これらに類するものは、補助金の交付対象外となります。</w:t>
            </w:r>
          </w:p>
        </w:tc>
      </w:tr>
    </w:tbl>
    <w:p w:rsidR="00644036" w:rsidRDefault="00644036">
      <w:pPr>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Ｑ１―２</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パワーコンディショナーは、自立運転機能付きのものにする必要がありますか。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Ａ１－２</w:t>
            </w:r>
          </w:p>
        </w:tc>
        <w:tc>
          <w:tcPr>
            <w:tcW w:w="8107" w:type="dxa"/>
          </w:tcPr>
          <w:p w:rsidR="00644036" w:rsidRDefault="001627F9">
            <w:pPr>
              <w:ind w:firstLineChars="100" w:firstLine="220"/>
              <w:jc w:val="left"/>
              <w:rPr>
                <w:rFonts w:ascii="ＭＳ 明朝" w:eastAsia="ＭＳ 明朝" w:hAnsi="ＭＳ 明朝"/>
                <w:sz w:val="22"/>
              </w:rPr>
            </w:pPr>
            <w:r>
              <w:rPr>
                <w:rFonts w:ascii="ＭＳ 明朝" w:eastAsia="ＭＳ 明朝" w:hAnsi="ＭＳ 明朝" w:hint="eastAsia"/>
                <w:sz w:val="22"/>
              </w:rPr>
              <w:t>自立運転機能の有無を問わず補助対象となり</w:t>
            </w:r>
            <w:r w:rsidR="00F216DD">
              <w:rPr>
                <w:rFonts w:ascii="ＭＳ 明朝" w:eastAsia="ＭＳ 明朝" w:hAnsi="ＭＳ 明朝" w:hint="eastAsia"/>
                <w:sz w:val="22"/>
              </w:rPr>
              <w:t>ます。</w:t>
            </w:r>
          </w:p>
        </w:tc>
      </w:tr>
    </w:tbl>
    <w:p w:rsidR="00644036" w:rsidRDefault="00644036">
      <w:pPr>
        <w:ind w:left="220" w:hangingChars="100" w:hanging="220"/>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Ｑ１－３</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車載用蓄電池は補助対象になりますか。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Ａ１－３</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補助対象外になります。</w:t>
            </w:r>
          </w:p>
        </w:tc>
      </w:tr>
    </w:tbl>
    <w:p w:rsidR="00644036" w:rsidRDefault="00644036">
      <w:pPr>
        <w:ind w:left="220" w:hangingChars="100" w:hanging="220"/>
        <w:jc w:val="left"/>
        <w:rPr>
          <w:rFonts w:ascii="ＭＳ 明朝" w:eastAsia="ＭＳ 明朝" w:hAnsi="ＭＳ 明朝"/>
          <w:sz w:val="22"/>
        </w:rPr>
      </w:pPr>
    </w:p>
    <w:p w:rsidR="00644036" w:rsidRDefault="00644036">
      <w:pPr>
        <w:ind w:left="220" w:hangingChars="100" w:hanging="220"/>
        <w:jc w:val="left"/>
        <w:rPr>
          <w:rFonts w:ascii="ＭＳ 明朝" w:eastAsia="ＭＳ 明朝" w:hAnsi="ＭＳ 明朝"/>
          <w:sz w:val="22"/>
        </w:rPr>
      </w:pPr>
    </w:p>
    <w:p w:rsidR="00644036" w:rsidRDefault="00F216DD">
      <w:pPr>
        <w:jc w:val="left"/>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Ｑ２　補助対象者について</w:t>
      </w:r>
    </w:p>
    <w:p w:rsidR="00644036" w:rsidRDefault="00644036">
      <w:pPr>
        <w:spacing w:line="80" w:lineRule="exact"/>
        <w:ind w:left="220" w:hangingChars="100" w:hanging="220"/>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Ｑ２－１</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本社が茨城県外にありますが、茨城県内の事業所に補助対象設備を設置します。補助金の申請は可能ですか。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Ａ２－１</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可能です。</w:t>
            </w:r>
          </w:p>
        </w:tc>
      </w:tr>
    </w:tbl>
    <w:p w:rsidR="00644036" w:rsidRDefault="00644036">
      <w:pPr>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Ｑ２－２</w:t>
            </w:r>
          </w:p>
        </w:tc>
        <w:tc>
          <w:tcPr>
            <w:tcW w:w="8107" w:type="dxa"/>
          </w:tcPr>
          <w:p w:rsidR="00644036" w:rsidRDefault="00CD5F82" w:rsidP="00CD5F82">
            <w:pPr>
              <w:ind w:firstLineChars="100" w:firstLine="220"/>
              <w:jc w:val="left"/>
              <w:rPr>
                <w:rFonts w:ascii="ＭＳ 明朝" w:eastAsia="ＭＳ 明朝" w:hAnsi="ＭＳ 明朝"/>
                <w:sz w:val="22"/>
              </w:rPr>
            </w:pPr>
            <w:r>
              <w:rPr>
                <w:rFonts w:ascii="ＭＳ 明朝" w:eastAsia="ＭＳ 明朝" w:hAnsi="ＭＳ 明朝" w:hint="eastAsia"/>
                <w:sz w:val="22"/>
              </w:rPr>
              <w:t>事業所の</w:t>
            </w:r>
            <w:r w:rsidR="00C26709">
              <w:rPr>
                <w:rFonts w:ascii="ＭＳ 明朝" w:eastAsia="ＭＳ 明朝" w:hAnsi="ＭＳ 明朝" w:hint="eastAsia"/>
                <w:sz w:val="22"/>
              </w:rPr>
              <w:t>規模に関わらず申請することは可能ですか。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Ａ２－２</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可能です。</w:t>
            </w:r>
          </w:p>
        </w:tc>
      </w:tr>
    </w:tbl>
    <w:p w:rsidR="00644036" w:rsidRDefault="00644036">
      <w:pPr>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Ｑ２－３</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補助対象者の制限はありますか。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Ａ２－３</w:t>
            </w:r>
          </w:p>
        </w:tc>
        <w:tc>
          <w:tcPr>
            <w:tcW w:w="8107" w:type="dxa"/>
          </w:tcPr>
          <w:p w:rsidR="00644036" w:rsidRDefault="00C26709" w:rsidP="000C72DB">
            <w:pPr>
              <w:ind w:firstLineChars="100" w:firstLine="220"/>
              <w:jc w:val="left"/>
              <w:rPr>
                <w:rFonts w:ascii="ＭＳ 明朝" w:eastAsia="ＭＳ 明朝" w:hAnsi="ＭＳ 明朝"/>
                <w:sz w:val="22"/>
              </w:rPr>
            </w:pPr>
            <w:r>
              <w:rPr>
                <w:rFonts w:ascii="ＭＳ 明朝" w:eastAsia="ＭＳ 明朝" w:hAnsi="ＭＳ 明朝" w:hint="eastAsia"/>
                <w:color w:val="000000" w:themeColor="text1"/>
                <w:sz w:val="22"/>
              </w:rPr>
              <w:t>補助対象者の詳細は要綱第５条をご確認ください。</w:t>
            </w:r>
          </w:p>
        </w:tc>
      </w:tr>
    </w:tbl>
    <w:p w:rsidR="00644036" w:rsidRDefault="00644036">
      <w:pPr>
        <w:jc w:val="left"/>
        <w:rPr>
          <w:rFonts w:ascii="ＭＳ 明朝" w:eastAsia="ＭＳ 明朝" w:hAnsi="ＭＳ 明朝"/>
          <w:sz w:val="22"/>
        </w:rPr>
      </w:pPr>
    </w:p>
    <w:p w:rsidR="00644036" w:rsidRDefault="00F216DD">
      <w:pPr>
        <w:widowControl/>
        <w:jc w:val="left"/>
        <w:rPr>
          <w:rFonts w:ascii="ＭＳ 明朝" w:eastAsia="ＭＳ 明朝" w:hAnsi="ＭＳ 明朝"/>
          <w:sz w:val="22"/>
        </w:rPr>
      </w:pPr>
      <w:r>
        <w:rPr>
          <w:rFonts w:ascii="ＭＳ 明朝" w:eastAsia="ＭＳ 明朝" w:hAnsi="ＭＳ 明朝"/>
          <w:sz w:val="22"/>
        </w:rPr>
        <w:br w:type="page"/>
      </w:r>
    </w:p>
    <w:p w:rsidR="00644036" w:rsidRDefault="00F216DD">
      <w:pPr>
        <w:jc w:val="left"/>
        <w:rPr>
          <w:rFonts w:ascii="ＭＳ ゴシック" w:eastAsia="ＭＳ ゴシック" w:hAnsi="ＭＳ ゴシック"/>
          <w:b/>
          <w:sz w:val="24"/>
          <w:u w:val="single"/>
        </w:rPr>
      </w:pPr>
      <w:r>
        <w:rPr>
          <w:rFonts w:ascii="ＭＳ ゴシック" w:eastAsia="ＭＳ ゴシック" w:hAnsi="ＭＳ ゴシック" w:hint="eastAsia"/>
          <w:b/>
          <w:sz w:val="24"/>
          <w:u w:val="single"/>
        </w:rPr>
        <w:lastRenderedPageBreak/>
        <w:t>Ｑ３　補助対象経費について</w:t>
      </w:r>
    </w:p>
    <w:p w:rsidR="00644036" w:rsidRDefault="00644036">
      <w:pPr>
        <w:spacing w:line="80" w:lineRule="exact"/>
        <w:ind w:left="220" w:hangingChars="100" w:hanging="220"/>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Ｑ３－１</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既設の自家消費型太陽光発電設備に増設する形で、補助金を活用して自家消費型太陽光発電設備を設置することは可能ですか。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Ａ３－１</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可能です。</w:t>
            </w:r>
          </w:p>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ただし、既設の自家消費型太陽光発電設備に係る経費は補助対象外となりますので、申請にあたっては、補助対象設備と補助対象外設備、補助対象経費と補助対象外経費の区分を明確にしてください。</w:t>
            </w:r>
          </w:p>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また、増設後の自家消費型太陽光発電設備の年間想定発電量の合計が、事業所の年間想定消費電力量以下である必要があります。</w:t>
            </w:r>
          </w:p>
        </w:tc>
      </w:tr>
    </w:tbl>
    <w:p w:rsidR="00644036" w:rsidRDefault="00644036">
      <w:pPr>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Ｑ３―２</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補助対象事業の中で、発電した電力を停電時に使うための設備装置（特定負荷や配管・ケーブル等）を設置する場合、当該部分に要する経費は補助対象になりますか。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Ａ３－２</w:t>
            </w:r>
          </w:p>
        </w:tc>
        <w:tc>
          <w:tcPr>
            <w:tcW w:w="8107"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 xml:space="preserve">　当該部分に要する経費については、必要最低限の範囲内で補助対象とします。</w:t>
            </w:r>
          </w:p>
          <w:p w:rsidR="00644036" w:rsidRDefault="00F216DD">
            <w:pPr>
              <w:jc w:val="left"/>
              <w:rPr>
                <w:rFonts w:ascii="ＭＳ 明朝" w:eastAsia="ＭＳ 明朝" w:hAnsi="ＭＳ 明朝"/>
                <w:sz w:val="22"/>
              </w:rPr>
            </w:pPr>
            <w:r>
              <w:rPr>
                <w:rFonts w:ascii="ＭＳ 明朝" w:eastAsia="ＭＳ 明朝" w:hAnsi="ＭＳ 明朝" w:hint="eastAsia"/>
                <w:sz w:val="22"/>
              </w:rPr>
              <w:t xml:space="preserve">　その場合は、停電時に使用する設備装置を「設備装置の一覧表」や「補助対象設備の図面」（機器配置図や単線結線図等）に明示してください。また、「補助対象設備の図面」（システム系統図等）、「蓄電容量の根拠資料」、その他の資料（任意様式）により、停電時の設備装置の使用方法、系統別の出力と負荷の妥当性などを説明してください。</w:t>
            </w:r>
          </w:p>
        </w:tc>
      </w:tr>
    </w:tbl>
    <w:p w:rsidR="00644036" w:rsidRDefault="00644036">
      <w:pPr>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Ｑ３－３</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屋上防水工事は補助対象になりますか。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Ａ３－３</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補助対象事業を実施する上で必要最低限の範囲であれば補助対象とします。</w:t>
            </w:r>
          </w:p>
        </w:tc>
      </w:tr>
    </w:tbl>
    <w:p w:rsidR="00644036" w:rsidRDefault="00644036">
      <w:pPr>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Ｑ３－４</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ソーラーカーポートのカーポート部分は補助対象になりますか。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Ａ３－４</w:t>
            </w:r>
          </w:p>
        </w:tc>
        <w:tc>
          <w:tcPr>
            <w:tcW w:w="8107" w:type="dxa"/>
          </w:tcPr>
          <w:p w:rsidR="00644036" w:rsidRDefault="00F216DD">
            <w:pPr>
              <w:ind w:leftChars="100" w:left="210"/>
              <w:jc w:val="left"/>
              <w:rPr>
                <w:rFonts w:ascii="ＭＳ 明朝" w:eastAsia="ＭＳ 明朝" w:hAnsi="ＭＳ 明朝"/>
                <w:sz w:val="22"/>
              </w:rPr>
            </w:pPr>
            <w:r>
              <w:rPr>
                <w:rFonts w:ascii="ＭＳ 明朝" w:eastAsia="ＭＳ 明朝" w:hAnsi="ＭＳ 明朝" w:hint="eastAsia"/>
                <w:sz w:val="22"/>
              </w:rPr>
              <w:t>カーポート部分は補助対象外となります。</w:t>
            </w:r>
          </w:p>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なお、太陽光搭載型のソーラーカーポートであり、自家消費型太陽光発電設備とカーポート部分が明確に区分できる場合は、自家消費型太陽光発電設備に係る経費を補助対象としますので、構造が確認できる図面や補助対象経費が確認できる見積書等を提出してください。太陽光発電一体型のソーラーカーポートは補助対象外とします。</w:t>
            </w:r>
          </w:p>
        </w:tc>
      </w:tr>
    </w:tbl>
    <w:p w:rsidR="00644036" w:rsidRDefault="00644036">
      <w:pPr>
        <w:jc w:val="left"/>
        <w:rPr>
          <w:rFonts w:ascii="ＭＳ 明朝" w:eastAsia="ＭＳ 明朝" w:hAnsi="ＭＳ 明朝"/>
          <w:sz w:val="22"/>
        </w:rPr>
      </w:pPr>
    </w:p>
    <w:p w:rsidR="00644036" w:rsidRDefault="00644036">
      <w:pPr>
        <w:jc w:val="left"/>
        <w:rPr>
          <w:rFonts w:ascii="ＭＳ 明朝" w:eastAsia="ＭＳ 明朝" w:hAnsi="ＭＳ 明朝"/>
          <w:sz w:val="22"/>
        </w:rPr>
      </w:pPr>
    </w:p>
    <w:p w:rsidR="00644036" w:rsidRDefault="00F216DD">
      <w:pPr>
        <w:widowControl/>
        <w:jc w:val="left"/>
        <w:rPr>
          <w:rFonts w:ascii="ＭＳ 明朝" w:eastAsia="ＭＳ 明朝" w:hAnsi="ＭＳ 明朝"/>
          <w:sz w:val="22"/>
        </w:rPr>
      </w:pPr>
      <w:r>
        <w:rPr>
          <w:rFonts w:ascii="ＭＳ 明朝" w:eastAsia="ＭＳ 明朝" w:hAnsi="ＭＳ 明朝"/>
          <w:sz w:val="22"/>
        </w:rPr>
        <w:br w:type="page"/>
      </w:r>
    </w:p>
    <w:p w:rsidR="00644036" w:rsidRDefault="00F216DD">
      <w:pPr>
        <w:jc w:val="left"/>
        <w:rPr>
          <w:rFonts w:ascii="ＭＳ ゴシック" w:eastAsia="ＭＳ ゴシック" w:hAnsi="ＭＳ ゴシック"/>
          <w:b/>
          <w:sz w:val="24"/>
        </w:rPr>
      </w:pPr>
      <w:r>
        <w:rPr>
          <w:rFonts w:ascii="ＭＳ ゴシック" w:eastAsia="ＭＳ ゴシック" w:hAnsi="ＭＳ ゴシック" w:hint="eastAsia"/>
          <w:b/>
          <w:sz w:val="24"/>
          <w:u w:val="single"/>
        </w:rPr>
        <w:lastRenderedPageBreak/>
        <w:t>Ｑ４　申請方法や審査について</w:t>
      </w:r>
    </w:p>
    <w:p w:rsidR="00644036" w:rsidRDefault="00644036">
      <w:pPr>
        <w:spacing w:line="80" w:lineRule="exact"/>
        <w:ind w:left="220" w:hangingChars="100" w:hanging="220"/>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Ｑ４－１</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申請書等の提出について、電子メールと郵送を併用することは可能ですか。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Ａ４－１</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併用はできません。どちらか片方の方法で提出してください。</w:t>
            </w:r>
          </w:p>
        </w:tc>
      </w:tr>
    </w:tbl>
    <w:p w:rsidR="00644036" w:rsidRDefault="00644036">
      <w:pPr>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Ｑ４－２</w:t>
            </w:r>
          </w:p>
        </w:tc>
        <w:tc>
          <w:tcPr>
            <w:tcW w:w="8107" w:type="dxa"/>
          </w:tcPr>
          <w:p w:rsidR="00644036" w:rsidRPr="0092207F"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 xml:space="preserve">　予算額に対する申請状況は随時公表されますか。</w:t>
            </w:r>
            <w:r w:rsidR="00EE4A43" w:rsidRPr="0092207F">
              <w:rPr>
                <w:rFonts w:ascii="ＭＳ 明朝" w:eastAsia="ＭＳ 明朝" w:hAnsi="ＭＳ 明朝" w:hint="eastAsia"/>
                <w:color w:val="000000" w:themeColor="text1"/>
                <w:sz w:val="22"/>
              </w:rPr>
              <w:t>また、予算額を超える申請があった場合、受付はどうなりますか。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Ａ４－２</w:t>
            </w:r>
          </w:p>
        </w:tc>
        <w:tc>
          <w:tcPr>
            <w:tcW w:w="8107" w:type="dxa"/>
          </w:tcPr>
          <w:p w:rsidR="00644036" w:rsidRPr="0092207F"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 xml:space="preserve">　予算額に対する申請状況（申請額等）を随時公表する予定はありません。</w:t>
            </w:r>
          </w:p>
          <w:p w:rsidR="00644036" w:rsidRPr="00507B0C"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 xml:space="preserve">　なお、予</w:t>
            </w:r>
            <w:r w:rsidRPr="00507B0C">
              <w:rPr>
                <w:rFonts w:ascii="ＭＳ 明朝" w:eastAsia="ＭＳ 明朝" w:hAnsi="ＭＳ 明朝" w:hint="eastAsia"/>
                <w:color w:val="000000" w:themeColor="text1"/>
                <w:sz w:val="22"/>
              </w:rPr>
              <w:t>算額を上回る申請があった場合は、速やかに県のホームページでお知らせいたします。</w:t>
            </w:r>
          </w:p>
          <w:p w:rsidR="00EE4A43" w:rsidRPr="0092207F" w:rsidRDefault="00EE4A43" w:rsidP="00EE4A43">
            <w:pPr>
              <w:ind w:firstLineChars="100" w:firstLine="220"/>
              <w:jc w:val="left"/>
              <w:rPr>
                <w:rFonts w:ascii="ＭＳ 明朝" w:eastAsia="ＭＳ 明朝" w:hAnsi="ＭＳ 明朝"/>
                <w:color w:val="000000" w:themeColor="text1"/>
                <w:sz w:val="22"/>
              </w:rPr>
            </w:pPr>
            <w:r w:rsidRPr="00507B0C">
              <w:rPr>
                <w:rFonts w:ascii="ＭＳ 明朝" w:eastAsia="ＭＳ 明朝" w:hAnsi="ＭＳ 明朝" w:hint="eastAsia"/>
                <w:bCs/>
                <w:color w:val="000000" w:themeColor="text1"/>
                <w:sz w:val="22"/>
              </w:rPr>
              <w:t>また、予算額を</w:t>
            </w:r>
            <w:r w:rsidRPr="00507B0C">
              <w:rPr>
                <w:rFonts w:ascii="ＭＳ 明朝" w:eastAsia="ＭＳ 明朝" w:hAnsi="ＭＳ 明朝"/>
                <w:bCs/>
                <w:color w:val="000000" w:themeColor="text1"/>
                <w:sz w:val="22"/>
              </w:rPr>
              <w:t>超える</w:t>
            </w:r>
            <w:r w:rsidRPr="00507B0C">
              <w:rPr>
                <w:rFonts w:ascii="ＭＳ 明朝" w:eastAsia="ＭＳ 明朝" w:hAnsi="ＭＳ 明朝" w:hint="eastAsia"/>
                <w:bCs/>
                <w:color w:val="000000" w:themeColor="text1"/>
                <w:sz w:val="22"/>
              </w:rPr>
              <w:t>申請が</w:t>
            </w:r>
            <w:r w:rsidRPr="00507B0C">
              <w:rPr>
                <w:rFonts w:ascii="ＭＳ 明朝" w:eastAsia="ＭＳ 明朝" w:hAnsi="ＭＳ 明朝"/>
                <w:bCs/>
                <w:color w:val="000000" w:themeColor="text1"/>
                <w:sz w:val="22"/>
              </w:rPr>
              <w:t>あった場合は、受付を締め切り</w:t>
            </w:r>
            <w:r w:rsidRPr="00507B0C">
              <w:rPr>
                <w:rFonts w:ascii="ＭＳ 明朝" w:eastAsia="ＭＳ 明朝" w:hAnsi="ＭＳ 明朝" w:hint="eastAsia"/>
                <w:bCs/>
                <w:color w:val="000000" w:themeColor="text1"/>
                <w:sz w:val="22"/>
              </w:rPr>
              <w:t>ます</w:t>
            </w:r>
            <w:r w:rsidRPr="00507B0C">
              <w:rPr>
                <w:rFonts w:ascii="ＭＳ 明朝" w:eastAsia="ＭＳ 明朝" w:hAnsi="ＭＳ 明朝"/>
                <w:bCs/>
                <w:color w:val="000000" w:themeColor="text1"/>
                <w:sz w:val="22"/>
              </w:rPr>
              <w:t>。</w:t>
            </w:r>
            <w:r w:rsidR="0092207F" w:rsidRPr="00507B0C">
              <w:rPr>
                <w:rFonts w:ascii="ＭＳ 明朝" w:eastAsia="ＭＳ 明朝" w:hAnsi="ＭＳ 明朝" w:hint="eastAsia"/>
                <w:bCs/>
                <w:color w:val="000000" w:themeColor="text1"/>
                <w:sz w:val="22"/>
              </w:rPr>
              <w:t>交付決定は、予算額の範囲内で先着順に行い、予算額を超えた申請については、予算額の残額を交付決定の上限額とします。</w:t>
            </w:r>
          </w:p>
        </w:tc>
      </w:tr>
    </w:tbl>
    <w:p w:rsidR="00644036" w:rsidRDefault="00644036">
      <w:pPr>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Ｑ４－３</w:t>
            </w:r>
          </w:p>
        </w:tc>
        <w:tc>
          <w:tcPr>
            <w:tcW w:w="8107"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 xml:space="preserve">　申請書の記載内容に不備がある状態や、添付書類が不足している状態でも申請することはできますか。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Ａ４－３</w:t>
            </w:r>
          </w:p>
        </w:tc>
        <w:tc>
          <w:tcPr>
            <w:tcW w:w="8107"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 xml:space="preserve">　要領に記載のとおり、記載内容に不備がある場合や添付書類が不足している場合は、申請を受付できない場合や先着順の順番が後になる場合がありますので、十分確認した上で申請してください。</w:t>
            </w:r>
          </w:p>
          <w:p w:rsidR="00644036" w:rsidRDefault="00F216DD">
            <w:pPr>
              <w:jc w:val="left"/>
              <w:rPr>
                <w:rFonts w:ascii="ＭＳ 明朝" w:eastAsia="ＭＳ 明朝" w:hAnsi="ＭＳ 明朝"/>
                <w:sz w:val="22"/>
              </w:rPr>
            </w:pPr>
            <w:r>
              <w:rPr>
                <w:rFonts w:ascii="ＭＳ 明朝" w:eastAsia="ＭＳ 明朝" w:hAnsi="ＭＳ 明朝" w:hint="eastAsia"/>
                <w:sz w:val="22"/>
              </w:rPr>
              <w:t xml:space="preserve">　なお、申請書等は提出があったものから順次審査しますので、申請書等が提出された日から、記載内容の不備や添付書類の不足についてご連絡するまでに時間を要する場合があります。</w:t>
            </w:r>
          </w:p>
        </w:tc>
      </w:tr>
    </w:tbl>
    <w:p w:rsidR="00644036" w:rsidRDefault="00644036">
      <w:pPr>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Ｑ４－４</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申請前に、申請書等一式を持参して内容を確認してもらうことはできますか。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Ａ４－４</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申請書等提出前に、申請書等一式を確認することはできかねます。なお、ご不明な点があれば、都度、お問い合わせ願います。</w:t>
            </w:r>
          </w:p>
        </w:tc>
      </w:tr>
    </w:tbl>
    <w:p w:rsidR="00644036" w:rsidRDefault="00644036">
      <w:pPr>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Ｑ４－５</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交付申請から交付決定までに要する期間はどれくらいですか。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Ａ４－５</w:t>
            </w:r>
          </w:p>
        </w:tc>
        <w:tc>
          <w:tcPr>
            <w:tcW w:w="8107" w:type="dxa"/>
          </w:tcPr>
          <w:p w:rsidR="00644036" w:rsidRPr="00DB0077" w:rsidRDefault="00F216DD" w:rsidP="00DB0077">
            <w:pPr>
              <w:ind w:firstLineChars="100" w:firstLine="220"/>
              <w:jc w:val="left"/>
              <w:rPr>
                <w:rFonts w:ascii="ＭＳ 明朝" w:eastAsia="ＭＳ 明朝" w:hAnsi="ＭＳ 明朝"/>
                <w:sz w:val="22"/>
                <w:u w:val="single"/>
              </w:rPr>
            </w:pPr>
            <w:r>
              <w:rPr>
                <w:rFonts w:ascii="ＭＳ 明朝" w:eastAsia="ＭＳ 明朝" w:hAnsi="ＭＳ 明朝" w:hint="eastAsia"/>
                <w:sz w:val="22"/>
              </w:rPr>
              <w:t>申請書の受付から交付決定までに要する期間は</w:t>
            </w:r>
            <w:r w:rsidR="00BE7E4B" w:rsidRPr="0092207F">
              <w:rPr>
                <w:rFonts w:ascii="ＭＳ 明朝" w:eastAsia="ＭＳ 明朝" w:hAnsi="ＭＳ 明朝" w:hint="eastAsia"/>
                <w:color w:val="000000" w:themeColor="text1"/>
                <w:sz w:val="22"/>
              </w:rPr>
              <w:t>3</w:t>
            </w:r>
            <w:r w:rsidRPr="0092207F">
              <w:rPr>
                <w:rFonts w:ascii="ＭＳ 明朝" w:eastAsia="ＭＳ 明朝" w:hAnsi="ＭＳ 明朝"/>
                <w:color w:val="000000" w:themeColor="text1"/>
                <w:sz w:val="22"/>
              </w:rPr>
              <w:t>0</w:t>
            </w:r>
            <w:r w:rsidR="00BE7E4B" w:rsidRPr="0092207F">
              <w:rPr>
                <w:rFonts w:ascii="ＭＳ 明朝" w:eastAsia="ＭＳ 明朝" w:hAnsi="ＭＳ 明朝" w:hint="eastAsia"/>
                <w:color w:val="000000" w:themeColor="text1"/>
                <w:sz w:val="22"/>
              </w:rPr>
              <w:t>日程度</w:t>
            </w:r>
            <w:r>
              <w:rPr>
                <w:rFonts w:ascii="ＭＳ 明朝" w:eastAsia="ＭＳ 明朝" w:hAnsi="ＭＳ 明朝" w:hint="eastAsia"/>
                <w:sz w:val="22"/>
              </w:rPr>
              <w:t>を想定していますが、受付後はできる限り速やかに交付決定をしたいと考えています。</w:t>
            </w:r>
          </w:p>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なお、要領に記載のとおり、県又は委託業者から申請内容の確認の連絡や追加書類の提出指示等があった場合は、速やかにご対応ください。対応いただけない場合（連絡が取れない場合を含む。）は、審査期間が長期化することになります。</w:t>
            </w:r>
          </w:p>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また、審査状況についてのお問い合わせには回答できませんので、ご了承ください。</w:t>
            </w:r>
          </w:p>
        </w:tc>
      </w:tr>
    </w:tbl>
    <w:p w:rsidR="00644036" w:rsidRDefault="00644036">
      <w:pPr>
        <w:jc w:val="left"/>
        <w:rPr>
          <w:rFonts w:ascii="ＭＳ 明朝" w:eastAsia="ＭＳ 明朝" w:hAnsi="ＭＳ 明朝"/>
          <w:sz w:val="22"/>
        </w:rPr>
      </w:pPr>
    </w:p>
    <w:p w:rsidR="00644036" w:rsidRDefault="00F216DD">
      <w:pPr>
        <w:widowControl/>
        <w:jc w:val="left"/>
        <w:rPr>
          <w:rFonts w:ascii="ＭＳ 明朝" w:eastAsia="ＭＳ 明朝" w:hAnsi="ＭＳ 明朝"/>
          <w:sz w:val="22"/>
        </w:rPr>
      </w:pPr>
      <w:r>
        <w:rPr>
          <w:rFonts w:ascii="ＭＳ 明朝" w:eastAsia="ＭＳ 明朝" w:hAnsi="ＭＳ 明朝"/>
          <w:sz w:val="22"/>
        </w:rPr>
        <w:br w:type="page"/>
      </w:r>
    </w:p>
    <w:p w:rsidR="00644036" w:rsidRDefault="00F216DD">
      <w:pPr>
        <w:jc w:val="left"/>
        <w:rPr>
          <w:rFonts w:ascii="ＭＳ ゴシック" w:eastAsia="ＭＳ ゴシック" w:hAnsi="ＭＳ ゴシック"/>
          <w:b/>
          <w:sz w:val="24"/>
          <w:u w:val="single"/>
        </w:rPr>
      </w:pPr>
      <w:r>
        <w:rPr>
          <w:rFonts w:ascii="ＭＳ ゴシック" w:eastAsia="ＭＳ ゴシック" w:hAnsi="ＭＳ ゴシック" w:hint="eastAsia"/>
          <w:b/>
          <w:sz w:val="24"/>
          <w:u w:val="single"/>
        </w:rPr>
        <w:lastRenderedPageBreak/>
        <w:t>Ｑ５　申請書類や添付書類について</w:t>
      </w:r>
    </w:p>
    <w:p w:rsidR="00644036" w:rsidRDefault="00644036">
      <w:pPr>
        <w:spacing w:line="80" w:lineRule="exact"/>
        <w:ind w:left="220" w:hangingChars="100" w:hanging="220"/>
        <w:jc w:val="left"/>
        <w:rPr>
          <w:rFonts w:ascii="ＭＳ 明朝" w:eastAsia="ＭＳ 明朝" w:hAnsi="ＭＳ 明朝"/>
          <w:sz w:val="22"/>
        </w:rPr>
      </w:pPr>
    </w:p>
    <w:p w:rsidR="00644036" w:rsidRDefault="00F216DD">
      <w:pPr>
        <w:jc w:val="left"/>
        <w:rPr>
          <w:rFonts w:ascii="ＭＳ ゴシック" w:eastAsia="ＭＳ ゴシック" w:hAnsi="ＭＳ ゴシック"/>
          <w:b/>
          <w:sz w:val="24"/>
        </w:rPr>
      </w:pPr>
      <w:r>
        <w:rPr>
          <w:rFonts w:ascii="ＭＳ ゴシック" w:eastAsia="ＭＳ ゴシック" w:hAnsi="ＭＳ ゴシック" w:hint="eastAsia"/>
          <w:b/>
          <w:sz w:val="24"/>
        </w:rPr>
        <w:t>（　全　般　）</w:t>
      </w: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Ｑ５－１</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要綱や要領が定める様式（交付申請書、実績報告書兼請求書、設備設置の同意書、共同申請の同意書等）について、押印は必要ですか。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Ａ５－１</w:t>
            </w:r>
          </w:p>
        </w:tc>
        <w:tc>
          <w:tcPr>
            <w:tcW w:w="8107" w:type="dxa"/>
          </w:tcPr>
          <w:p w:rsidR="00644036" w:rsidRDefault="00F216DD">
            <w:pPr>
              <w:ind w:firstLineChars="100" w:firstLine="220"/>
              <w:jc w:val="left"/>
              <w:rPr>
                <w:rFonts w:ascii="ＭＳ 明朝" w:eastAsia="ＭＳ 明朝" w:hAnsi="ＭＳ 明朝"/>
                <w:strike/>
                <w:sz w:val="22"/>
              </w:rPr>
            </w:pPr>
            <w:r>
              <w:rPr>
                <w:rFonts w:ascii="ＭＳ 明朝" w:eastAsia="ＭＳ 明朝" w:hAnsi="ＭＳ 明朝" w:hint="eastAsia"/>
                <w:sz w:val="22"/>
              </w:rPr>
              <w:t>不要です。</w:t>
            </w:r>
          </w:p>
        </w:tc>
      </w:tr>
    </w:tbl>
    <w:p w:rsidR="00644036" w:rsidRDefault="00644036">
      <w:pPr>
        <w:ind w:left="220" w:hangingChars="100" w:hanging="220"/>
        <w:jc w:val="left"/>
        <w:rPr>
          <w:rFonts w:ascii="ＭＳ 明朝" w:eastAsia="ＭＳ 明朝" w:hAnsi="ＭＳ 明朝"/>
          <w:sz w:val="22"/>
        </w:rPr>
      </w:pPr>
    </w:p>
    <w:p w:rsidR="00644036" w:rsidRDefault="00F216DD">
      <w:pPr>
        <w:jc w:val="left"/>
        <w:rPr>
          <w:rFonts w:ascii="ＭＳ ゴシック" w:eastAsia="ＭＳ ゴシック" w:hAnsi="ＭＳ ゴシック"/>
          <w:b/>
          <w:sz w:val="24"/>
        </w:rPr>
      </w:pPr>
      <w:r>
        <w:rPr>
          <w:rFonts w:ascii="ＭＳ ゴシック" w:eastAsia="ＭＳ ゴシック" w:hAnsi="ＭＳ ゴシック" w:hint="eastAsia"/>
          <w:b/>
          <w:sz w:val="24"/>
        </w:rPr>
        <w:t>（　交付申請の添付書類　）</w:t>
      </w:r>
    </w:p>
    <w:p w:rsidR="00644036" w:rsidRDefault="00F216DD">
      <w:pPr>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　見積書の写し</w:t>
      </w: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Ｑ５－２</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見積書を取得する際の注意点はありますか。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Ａ５－２</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見積書は、補助対象事業が実施期限までに実施可能であることを確認した２社以上の事業者に、原則、同一の条件（メーカーの違いなどによる多少の性能差があることは可能）を提示した上で取得してください。法令上、工事を実施できない事業者からの見積書は認められません。</w:t>
            </w:r>
          </w:p>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発行から３か月以内で有効期間内のものであれば、要綱及び要領公表前に作成した見積書でも有効ですが、上記の点を確認した上で提出するようにしてください。</w:t>
            </w:r>
          </w:p>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なお、要領に記載のとおり、見積書は経費内訳書と突合しますので、補助対象経費の内訳が分かるようにしてください。また、補助対象経費と補助対象外経費を色分けするなどして明示してください。</w:t>
            </w:r>
          </w:p>
        </w:tc>
      </w:tr>
    </w:tbl>
    <w:p w:rsidR="00644036" w:rsidRDefault="00644036">
      <w:pPr>
        <w:ind w:left="220" w:hangingChars="100" w:hanging="220"/>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Ｑ５－３</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見積書は１社分でも申請することは可能ですか。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Ａ５－３</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競争性のある手続きで工事業者等が決定されていることを確認するため、原則、２社以上の見積書を提出してください。</w:t>
            </w:r>
          </w:p>
        </w:tc>
      </w:tr>
    </w:tbl>
    <w:p w:rsidR="00644036" w:rsidRDefault="00644036">
      <w:pPr>
        <w:widowControl/>
        <w:jc w:val="left"/>
        <w:rPr>
          <w:rFonts w:ascii="ＭＳ ゴシック" w:eastAsia="ＭＳ ゴシック" w:hAnsi="ＭＳ ゴシック"/>
          <w:b/>
          <w:sz w:val="24"/>
        </w:rPr>
      </w:pPr>
    </w:p>
    <w:p w:rsidR="00644036" w:rsidRDefault="00F216DD">
      <w:pPr>
        <w:ind w:firstLineChars="100" w:firstLine="241"/>
        <w:jc w:val="left"/>
        <w:rPr>
          <w:rFonts w:ascii="ＭＳ ゴシック" w:eastAsia="ＭＳ ゴシック" w:hAnsi="ＭＳ ゴシック"/>
          <w:b/>
          <w:sz w:val="24"/>
        </w:rPr>
      </w:pPr>
      <w:r>
        <w:rPr>
          <w:rFonts w:ascii="ＭＳ ゴシック" w:eastAsia="ＭＳ ゴシック" w:hAnsi="ＭＳ ゴシック" w:hint="eastAsia"/>
          <w:b/>
          <w:sz w:val="24"/>
        </w:rPr>
        <w:t>■　リース等の契約書（案）及び料金計算書</w:t>
      </w: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Ｑ５－４</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リース等の契約書を作成する際の注意点はありますか。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Ａ５－４</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補助対象設備について、財産の処分の制限期間（以下「制限期間」という。）まで継続的に使用するための措置がされていることが確認できるようにしてください。</w:t>
            </w:r>
          </w:p>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例）契約期間が制限期間以上である</w:t>
            </w:r>
          </w:p>
          <w:p w:rsidR="00644036" w:rsidRDefault="00F216DD">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契約期間が制限期間未満の場合は、契約期間の終了後、リース等使用者に設備が無償譲渡されるとともに、リース等使用者の責任で制限期間まで継続して使用する旨が規定されている　等</w:t>
            </w:r>
          </w:p>
        </w:tc>
      </w:tr>
    </w:tbl>
    <w:p w:rsidR="00644036" w:rsidRDefault="00644036">
      <w:pPr>
        <w:ind w:left="220" w:hangingChars="100" w:hanging="220"/>
        <w:jc w:val="left"/>
        <w:rPr>
          <w:rFonts w:ascii="ＭＳ 明朝" w:eastAsia="ＭＳ 明朝" w:hAnsi="ＭＳ 明朝"/>
          <w:sz w:val="22"/>
        </w:rPr>
      </w:pPr>
    </w:p>
    <w:p w:rsidR="00644036" w:rsidRDefault="00F216DD">
      <w:pPr>
        <w:ind w:left="241" w:hangingChars="100" w:hanging="241"/>
        <w:jc w:val="left"/>
        <w:rPr>
          <w:rFonts w:ascii="ＭＳ 明朝" w:eastAsia="ＭＳ 明朝" w:hAnsi="ＭＳ 明朝"/>
          <w:sz w:val="22"/>
        </w:rPr>
      </w:pPr>
      <w:r>
        <w:rPr>
          <w:rFonts w:ascii="ＭＳ ゴシック" w:eastAsia="ＭＳ ゴシック" w:hAnsi="ＭＳ ゴシック" w:hint="eastAsia"/>
          <w:b/>
          <w:sz w:val="24"/>
        </w:rPr>
        <w:t xml:space="preserve">　■　納税証明書の原本又は写し</w:t>
      </w: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Ｑ５－５</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リース等事業者で茨城県内に事業所がない場合でも納税証明書の提出は必要ですか。</w:t>
            </w:r>
          </w:p>
        </w:tc>
      </w:tr>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Ａ５－５</w:t>
            </w:r>
          </w:p>
        </w:tc>
        <w:tc>
          <w:tcPr>
            <w:tcW w:w="8107" w:type="dxa"/>
          </w:tcPr>
          <w:p w:rsidR="00644036" w:rsidRDefault="001627F9">
            <w:pPr>
              <w:ind w:firstLineChars="100" w:firstLine="220"/>
              <w:jc w:val="left"/>
              <w:rPr>
                <w:rFonts w:ascii="ＭＳ 明朝" w:eastAsia="ＭＳ 明朝" w:hAnsi="ＭＳ 明朝"/>
                <w:sz w:val="22"/>
              </w:rPr>
            </w:pPr>
            <w:r>
              <w:rPr>
                <w:rFonts w:ascii="ＭＳ 明朝" w:eastAsia="ＭＳ 明朝" w:hAnsi="ＭＳ 明朝" w:hint="eastAsia"/>
                <w:sz w:val="22"/>
              </w:rPr>
              <w:t>茨城県内に事業所がない場合には、本社</w:t>
            </w:r>
            <w:bookmarkStart w:id="0" w:name="_GoBack"/>
            <w:bookmarkEnd w:id="0"/>
            <w:r w:rsidR="00F216DD">
              <w:rPr>
                <w:rFonts w:ascii="ＭＳ 明朝" w:eastAsia="ＭＳ 明朝" w:hAnsi="ＭＳ 明朝" w:hint="eastAsia"/>
                <w:sz w:val="22"/>
              </w:rPr>
              <w:t>所在地の都道府県税事務所が発行する納税証明書を提出してください。</w:t>
            </w:r>
          </w:p>
        </w:tc>
      </w:tr>
    </w:tbl>
    <w:p w:rsidR="00644036" w:rsidRDefault="00644036">
      <w:pPr>
        <w:widowControl/>
        <w:jc w:val="left"/>
        <w:rPr>
          <w:rFonts w:ascii="ＭＳ 明朝" w:eastAsia="ＭＳ 明朝" w:hAnsi="ＭＳ 明朝"/>
          <w:sz w:val="22"/>
        </w:rPr>
      </w:pPr>
    </w:p>
    <w:p w:rsidR="00644036" w:rsidRDefault="00F216DD">
      <w:pPr>
        <w:jc w:val="left"/>
        <w:rPr>
          <w:rFonts w:ascii="ＭＳ ゴシック" w:eastAsia="ＭＳ ゴシック" w:hAnsi="ＭＳ ゴシック"/>
          <w:b/>
          <w:sz w:val="24"/>
        </w:rPr>
      </w:pPr>
      <w:r>
        <w:rPr>
          <w:rFonts w:ascii="ＭＳ ゴシック" w:eastAsia="ＭＳ ゴシック" w:hAnsi="ＭＳ ゴシック" w:hint="eastAsia"/>
          <w:b/>
          <w:sz w:val="24"/>
        </w:rPr>
        <w:t>（　実績報告の添付書類　）</w:t>
      </w:r>
    </w:p>
    <w:p w:rsidR="00644036" w:rsidRDefault="00F216DD">
      <w:pPr>
        <w:jc w:val="left"/>
        <w:rPr>
          <w:rFonts w:ascii="ＭＳ ゴシック" w:eastAsia="ＭＳ ゴシック" w:hAnsi="ＭＳ ゴシック"/>
          <w:b/>
          <w:sz w:val="28"/>
        </w:rPr>
      </w:pPr>
      <w:r>
        <w:rPr>
          <w:rFonts w:ascii="ＭＳ ゴシック" w:eastAsia="ＭＳ ゴシック" w:hAnsi="ＭＳ ゴシック" w:hint="eastAsia"/>
          <w:b/>
          <w:sz w:val="24"/>
        </w:rPr>
        <w:t xml:space="preserve">　■　支出の証拠書類の写し</w:t>
      </w:r>
    </w:p>
    <w:tbl>
      <w:tblPr>
        <w:tblStyle w:val="a3"/>
        <w:tblW w:w="9411" w:type="dxa"/>
        <w:tblInd w:w="220" w:type="dxa"/>
        <w:tblLook w:val="04A0" w:firstRow="1" w:lastRow="0" w:firstColumn="1" w:lastColumn="0" w:noHBand="0" w:noVBand="1"/>
      </w:tblPr>
      <w:tblGrid>
        <w:gridCol w:w="1304"/>
        <w:gridCol w:w="8107"/>
      </w:tblGrid>
      <w:tr w:rsidR="00644036">
        <w:tc>
          <w:tcPr>
            <w:tcW w:w="1304"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Ｑ５－６</w:t>
            </w:r>
          </w:p>
        </w:tc>
        <w:tc>
          <w:tcPr>
            <w:tcW w:w="8107"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支出の証拠書類に関する注意点はありますか。</w:t>
            </w:r>
          </w:p>
        </w:tc>
      </w:tr>
      <w:tr w:rsidR="0092207F" w:rsidRPr="0092207F" w:rsidTr="0043452D">
        <w:trPr>
          <w:trHeight w:val="5207"/>
        </w:trPr>
        <w:tc>
          <w:tcPr>
            <w:tcW w:w="1304" w:type="dxa"/>
            <w:shd w:val="clear" w:color="auto" w:fill="FBE4D5" w:themeFill="accent2" w:themeFillTint="33"/>
          </w:tcPr>
          <w:p w:rsidR="00644036" w:rsidRPr="0092207F" w:rsidRDefault="00F216DD">
            <w:pPr>
              <w:jc w:val="left"/>
              <w:rPr>
                <w:rFonts w:ascii="ＭＳ ゴシック" w:eastAsia="ＭＳ ゴシック" w:hAnsi="ＭＳ ゴシック"/>
                <w:color w:val="000000" w:themeColor="text1"/>
                <w:sz w:val="22"/>
              </w:rPr>
            </w:pPr>
            <w:r w:rsidRPr="0092207F">
              <w:rPr>
                <w:rFonts w:ascii="ＭＳ ゴシック" w:eastAsia="ＭＳ ゴシック" w:hAnsi="ＭＳ ゴシック" w:hint="eastAsia"/>
                <w:color w:val="000000" w:themeColor="text1"/>
                <w:sz w:val="22"/>
              </w:rPr>
              <w:t>Ａ５－６</w:t>
            </w:r>
          </w:p>
        </w:tc>
        <w:tc>
          <w:tcPr>
            <w:tcW w:w="8107" w:type="dxa"/>
          </w:tcPr>
          <w:p w:rsidR="00644036" w:rsidRPr="0092207F"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 xml:space="preserve">　支払いが事業実施期限までに完了している必要があります。</w:t>
            </w:r>
          </w:p>
          <w:p w:rsidR="00644036" w:rsidRPr="0092207F" w:rsidRDefault="00F216DD">
            <w:pPr>
              <w:ind w:firstLineChars="100" w:firstLine="220"/>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支払方法ごとの提出書類は次のとおりです。なお、原則、その他の支払方法（クレジットカード払い等）は認めませんので、ご留意願います。</w:t>
            </w:r>
          </w:p>
          <w:tbl>
            <w:tblPr>
              <w:tblStyle w:val="a3"/>
              <w:tblW w:w="0" w:type="auto"/>
              <w:tblInd w:w="322" w:type="dxa"/>
              <w:tblLook w:val="04A0" w:firstRow="1" w:lastRow="0" w:firstColumn="1" w:lastColumn="0" w:noHBand="0" w:noVBand="1"/>
            </w:tblPr>
            <w:tblGrid>
              <w:gridCol w:w="1417"/>
              <w:gridCol w:w="5812"/>
            </w:tblGrid>
            <w:tr w:rsidR="0092207F" w:rsidRPr="0092207F">
              <w:tc>
                <w:tcPr>
                  <w:tcW w:w="1417" w:type="dxa"/>
                  <w:shd w:val="clear" w:color="auto" w:fill="DEEAF6" w:themeFill="accent1" w:themeFillTint="33"/>
                </w:tcPr>
                <w:p w:rsidR="00644036" w:rsidRPr="0092207F"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支払方法</w:t>
                  </w:r>
                </w:p>
              </w:tc>
              <w:tc>
                <w:tcPr>
                  <w:tcW w:w="5812" w:type="dxa"/>
                  <w:shd w:val="clear" w:color="auto" w:fill="DEEAF6" w:themeFill="accent1" w:themeFillTint="33"/>
                </w:tcPr>
                <w:p w:rsidR="00644036" w:rsidRPr="0092207F"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提出書類</w:t>
                  </w:r>
                </w:p>
              </w:tc>
            </w:tr>
            <w:tr w:rsidR="0092207F" w:rsidRPr="0092207F">
              <w:tc>
                <w:tcPr>
                  <w:tcW w:w="1417" w:type="dxa"/>
                </w:tcPr>
                <w:p w:rsidR="00644036" w:rsidRPr="0092207F"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銀行振込</w:t>
                  </w:r>
                </w:p>
              </w:tc>
              <w:tc>
                <w:tcPr>
                  <w:tcW w:w="5812" w:type="dxa"/>
                </w:tcPr>
                <w:p w:rsidR="00644036" w:rsidRPr="0092207F"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・通帳又は当座勘定照合表等の写し</w:t>
                  </w:r>
                </w:p>
                <w:p w:rsidR="002624D9" w:rsidRPr="0092207F" w:rsidRDefault="002624D9" w:rsidP="002624D9">
                  <w:pPr>
                    <w:ind w:left="220" w:hangingChars="100" w:hanging="220"/>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・ネットバンキングの場合は、振込が完了したことが確認できる画面を印刷したもの</w:t>
                  </w:r>
                </w:p>
                <w:p w:rsidR="0043452D" w:rsidRPr="0092207F" w:rsidRDefault="0043452D" w:rsidP="0043452D">
                  <w:pPr>
                    <w:ind w:leftChars="100" w:left="210"/>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※金融機関が発行している書類を提出してください。</w:t>
                  </w:r>
                </w:p>
              </w:tc>
            </w:tr>
            <w:tr w:rsidR="0092207F" w:rsidRPr="0092207F">
              <w:tc>
                <w:tcPr>
                  <w:tcW w:w="1417" w:type="dxa"/>
                </w:tcPr>
                <w:p w:rsidR="00644036" w:rsidRPr="0092207F"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現金払い</w:t>
                  </w:r>
                </w:p>
              </w:tc>
              <w:tc>
                <w:tcPr>
                  <w:tcW w:w="5812" w:type="dxa"/>
                </w:tcPr>
                <w:p w:rsidR="00644036" w:rsidRPr="0092207F"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・領収書の写し（工事業者等が発行したもの）</w:t>
                  </w:r>
                </w:p>
              </w:tc>
            </w:tr>
            <w:tr w:rsidR="0092207F" w:rsidRPr="0092207F">
              <w:tc>
                <w:tcPr>
                  <w:tcW w:w="1417" w:type="dxa"/>
                </w:tcPr>
                <w:p w:rsidR="00644036" w:rsidRPr="0092207F"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手形払い</w:t>
                  </w:r>
                </w:p>
              </w:tc>
              <w:tc>
                <w:tcPr>
                  <w:tcW w:w="5812" w:type="dxa"/>
                </w:tcPr>
                <w:p w:rsidR="00644036" w:rsidRPr="0092207F"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・領収書の写し（工事業者等が発行したもの）</w:t>
                  </w:r>
                </w:p>
                <w:p w:rsidR="00644036" w:rsidRPr="0092207F"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・手形の控えの写し</w:t>
                  </w:r>
                </w:p>
                <w:p w:rsidR="00644036" w:rsidRPr="0092207F" w:rsidRDefault="00F216DD">
                  <w:pPr>
                    <w:ind w:firstLineChars="100" w:firstLine="220"/>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（支払期日（引落日）が事業実施期間内であること）</w:t>
                  </w:r>
                </w:p>
                <w:p w:rsidR="00644036" w:rsidRPr="0092207F" w:rsidRDefault="00F216DD">
                  <w:pPr>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・通帳又は当座勘定照合表等の写し</w:t>
                  </w:r>
                </w:p>
                <w:p w:rsidR="00644036" w:rsidRPr="0092207F" w:rsidRDefault="00F216DD">
                  <w:pPr>
                    <w:ind w:firstLineChars="100" w:firstLine="220"/>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※回し手形による支払いは認められません。</w:t>
                  </w:r>
                </w:p>
              </w:tc>
            </w:tr>
          </w:tbl>
          <w:p w:rsidR="00644036" w:rsidRPr="0092207F" w:rsidRDefault="00644036">
            <w:pPr>
              <w:jc w:val="left"/>
              <w:rPr>
                <w:rFonts w:ascii="ＭＳ 明朝" w:eastAsia="ＭＳ 明朝" w:hAnsi="ＭＳ 明朝"/>
                <w:color w:val="000000" w:themeColor="text1"/>
                <w:sz w:val="22"/>
              </w:rPr>
            </w:pPr>
          </w:p>
        </w:tc>
      </w:tr>
    </w:tbl>
    <w:p w:rsidR="00644036" w:rsidRPr="0092207F" w:rsidRDefault="00644036">
      <w:pPr>
        <w:widowControl/>
        <w:jc w:val="left"/>
        <w:rPr>
          <w:rFonts w:ascii="ＭＳ 明朝" w:eastAsia="ＭＳ 明朝" w:hAnsi="ＭＳ 明朝"/>
          <w:color w:val="000000" w:themeColor="text1"/>
          <w:sz w:val="22"/>
        </w:rPr>
      </w:pPr>
    </w:p>
    <w:tbl>
      <w:tblPr>
        <w:tblStyle w:val="a3"/>
        <w:tblW w:w="9411" w:type="dxa"/>
        <w:tblInd w:w="220" w:type="dxa"/>
        <w:tblLook w:val="04A0" w:firstRow="1" w:lastRow="0" w:firstColumn="1" w:lastColumn="0" w:noHBand="0" w:noVBand="1"/>
      </w:tblPr>
      <w:tblGrid>
        <w:gridCol w:w="1304"/>
        <w:gridCol w:w="8107"/>
      </w:tblGrid>
      <w:tr w:rsidR="0092207F" w:rsidRPr="0092207F" w:rsidTr="00775C39">
        <w:tc>
          <w:tcPr>
            <w:tcW w:w="1304" w:type="dxa"/>
            <w:shd w:val="clear" w:color="auto" w:fill="FBE4D5" w:themeFill="accent2" w:themeFillTint="33"/>
          </w:tcPr>
          <w:p w:rsidR="0043452D" w:rsidRPr="0092207F" w:rsidRDefault="0043452D" w:rsidP="00775C39">
            <w:pPr>
              <w:jc w:val="left"/>
              <w:rPr>
                <w:rFonts w:ascii="ＭＳ ゴシック" w:eastAsia="ＭＳ ゴシック" w:hAnsi="ＭＳ ゴシック"/>
                <w:color w:val="000000" w:themeColor="text1"/>
                <w:sz w:val="22"/>
              </w:rPr>
            </w:pPr>
            <w:r w:rsidRPr="0092207F">
              <w:rPr>
                <w:rFonts w:ascii="ＭＳ ゴシック" w:eastAsia="ＭＳ ゴシック" w:hAnsi="ＭＳ ゴシック" w:hint="eastAsia"/>
                <w:color w:val="000000" w:themeColor="text1"/>
                <w:sz w:val="22"/>
              </w:rPr>
              <w:t>Ｑ５－７</w:t>
            </w:r>
          </w:p>
        </w:tc>
        <w:tc>
          <w:tcPr>
            <w:tcW w:w="8107" w:type="dxa"/>
          </w:tcPr>
          <w:p w:rsidR="0043452D" w:rsidRPr="0092207F" w:rsidRDefault="0043452D" w:rsidP="00775C39">
            <w:pPr>
              <w:ind w:firstLineChars="100" w:firstLine="220"/>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補助対象経費の支出にあたり、注意すべきことはありますか。</w:t>
            </w:r>
          </w:p>
        </w:tc>
      </w:tr>
      <w:tr w:rsidR="0092207F" w:rsidRPr="0092207F" w:rsidTr="00775C39">
        <w:tc>
          <w:tcPr>
            <w:tcW w:w="1304" w:type="dxa"/>
            <w:shd w:val="clear" w:color="auto" w:fill="FBE4D5" w:themeFill="accent2" w:themeFillTint="33"/>
          </w:tcPr>
          <w:p w:rsidR="0043452D" w:rsidRPr="0092207F" w:rsidRDefault="0043452D" w:rsidP="00775C39">
            <w:pPr>
              <w:jc w:val="left"/>
              <w:rPr>
                <w:rFonts w:ascii="ＭＳ ゴシック" w:eastAsia="ＭＳ ゴシック" w:hAnsi="ＭＳ ゴシック"/>
                <w:color w:val="000000" w:themeColor="text1"/>
                <w:sz w:val="22"/>
              </w:rPr>
            </w:pPr>
            <w:r w:rsidRPr="0092207F">
              <w:rPr>
                <w:rFonts w:ascii="ＭＳ ゴシック" w:eastAsia="ＭＳ ゴシック" w:hAnsi="ＭＳ ゴシック" w:hint="eastAsia"/>
                <w:color w:val="000000" w:themeColor="text1"/>
                <w:sz w:val="22"/>
              </w:rPr>
              <w:t>Ａ５－７</w:t>
            </w:r>
          </w:p>
        </w:tc>
        <w:tc>
          <w:tcPr>
            <w:tcW w:w="8107" w:type="dxa"/>
          </w:tcPr>
          <w:p w:rsidR="0043452D" w:rsidRPr="0092207F" w:rsidRDefault="003C16EF" w:rsidP="00DB0077">
            <w:pPr>
              <w:ind w:firstLineChars="100" w:firstLine="220"/>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交付決定後であり、かつ、</w:t>
            </w:r>
            <w:r w:rsidR="0043452D" w:rsidRPr="0092207F">
              <w:rPr>
                <w:rFonts w:ascii="ＭＳ 明朝" w:eastAsia="ＭＳ 明朝" w:hAnsi="ＭＳ 明朝" w:hint="eastAsia"/>
                <w:color w:val="000000" w:themeColor="text1"/>
                <w:sz w:val="22"/>
              </w:rPr>
              <w:t>事業実施期限までに支払いが完了するのであれば、前金払い、精算払い、分割払い等、</w:t>
            </w:r>
            <w:r w:rsidR="00BE7E4B" w:rsidRPr="0092207F">
              <w:rPr>
                <w:rFonts w:ascii="ＭＳ 明朝" w:eastAsia="ＭＳ 明朝" w:hAnsi="ＭＳ 明朝" w:hint="eastAsia"/>
                <w:color w:val="000000" w:themeColor="text1"/>
                <w:sz w:val="22"/>
              </w:rPr>
              <w:t>支出の時期や回数は問いませんが、補助対象経費に係る支出であることが</w:t>
            </w:r>
            <w:r w:rsidR="0043452D" w:rsidRPr="0092207F">
              <w:rPr>
                <w:rFonts w:ascii="ＭＳ 明朝" w:eastAsia="ＭＳ 明朝" w:hAnsi="ＭＳ 明朝" w:hint="eastAsia"/>
                <w:color w:val="000000" w:themeColor="text1"/>
                <w:sz w:val="22"/>
              </w:rPr>
              <w:t>確認できるようにしてください。</w:t>
            </w:r>
            <w:r w:rsidR="00BE7E4B" w:rsidRPr="0092207F">
              <w:rPr>
                <w:rFonts w:ascii="ＭＳ 明朝" w:eastAsia="ＭＳ 明朝" w:hAnsi="ＭＳ 明朝" w:hint="eastAsia"/>
                <w:color w:val="000000" w:themeColor="text1"/>
                <w:sz w:val="22"/>
              </w:rPr>
              <w:t>補助対象経費と支出額で金額が整合しない場合は、内訳書や理由書の提出を求める場合があります。</w:t>
            </w:r>
          </w:p>
          <w:p w:rsidR="00DB0077" w:rsidRPr="0092207F" w:rsidRDefault="00DB0077" w:rsidP="00DB0077">
            <w:pPr>
              <w:ind w:firstLineChars="100" w:firstLine="220"/>
              <w:jc w:val="left"/>
              <w:rPr>
                <w:rFonts w:ascii="ＭＳ 明朝" w:eastAsia="ＭＳ 明朝" w:hAnsi="ＭＳ 明朝"/>
                <w:color w:val="000000" w:themeColor="text1"/>
                <w:sz w:val="22"/>
              </w:rPr>
            </w:pPr>
            <w:r w:rsidRPr="0092207F">
              <w:rPr>
                <w:rFonts w:ascii="ＭＳ 明朝" w:eastAsia="ＭＳ 明朝" w:hAnsi="ＭＳ 明朝" w:hint="eastAsia"/>
                <w:color w:val="000000" w:themeColor="text1"/>
                <w:sz w:val="22"/>
              </w:rPr>
              <w:t>なお、振込手数料は補助対象外経費となりますので、補助対象経費に振込手数料を含めて支出しないよう注意願います。</w:t>
            </w:r>
          </w:p>
        </w:tc>
      </w:tr>
    </w:tbl>
    <w:p w:rsidR="00644036" w:rsidRDefault="00644036">
      <w:pPr>
        <w:widowControl/>
        <w:jc w:val="left"/>
        <w:rPr>
          <w:rFonts w:ascii="ＭＳ 明朝" w:eastAsia="ＭＳ 明朝" w:hAnsi="ＭＳ 明朝"/>
          <w:sz w:val="22"/>
        </w:rPr>
      </w:pPr>
    </w:p>
    <w:p w:rsidR="00AF6E44" w:rsidRDefault="00AF6E44">
      <w:pPr>
        <w:widowControl/>
        <w:jc w:val="left"/>
        <w:rPr>
          <w:rFonts w:ascii="ＭＳ 明朝" w:eastAsia="ＭＳ 明朝" w:hAnsi="ＭＳ 明朝"/>
          <w:sz w:val="22"/>
        </w:rPr>
      </w:pPr>
    </w:p>
    <w:p w:rsidR="00AF6E44" w:rsidRDefault="00AF6E44">
      <w:pPr>
        <w:widowControl/>
        <w:jc w:val="left"/>
        <w:rPr>
          <w:rFonts w:ascii="ＭＳ 明朝" w:eastAsia="ＭＳ 明朝" w:hAnsi="ＭＳ 明朝"/>
          <w:sz w:val="22"/>
        </w:rPr>
      </w:pPr>
    </w:p>
    <w:p w:rsidR="00AF6E44" w:rsidRDefault="00AF6E44">
      <w:pPr>
        <w:widowControl/>
        <w:jc w:val="left"/>
        <w:rPr>
          <w:rFonts w:ascii="ＭＳ 明朝" w:eastAsia="ＭＳ 明朝" w:hAnsi="ＭＳ 明朝"/>
          <w:sz w:val="22"/>
        </w:rPr>
      </w:pPr>
    </w:p>
    <w:p w:rsidR="00AF6E44" w:rsidRDefault="00AF6E44">
      <w:pPr>
        <w:widowControl/>
        <w:jc w:val="left"/>
        <w:rPr>
          <w:rFonts w:ascii="ＭＳ 明朝" w:eastAsia="ＭＳ 明朝" w:hAnsi="ＭＳ 明朝"/>
          <w:sz w:val="22"/>
        </w:rPr>
      </w:pPr>
    </w:p>
    <w:p w:rsidR="00AF6E44" w:rsidRDefault="00AF6E44">
      <w:pPr>
        <w:widowControl/>
        <w:jc w:val="left"/>
        <w:rPr>
          <w:rFonts w:ascii="ＭＳ 明朝" w:eastAsia="ＭＳ 明朝" w:hAnsi="ＭＳ 明朝"/>
          <w:sz w:val="22"/>
        </w:rPr>
      </w:pPr>
    </w:p>
    <w:p w:rsidR="00AF6E44" w:rsidRDefault="00AF6E44">
      <w:pPr>
        <w:widowControl/>
        <w:jc w:val="left"/>
        <w:rPr>
          <w:rFonts w:ascii="ＭＳ 明朝" w:eastAsia="ＭＳ 明朝" w:hAnsi="ＭＳ 明朝"/>
          <w:sz w:val="22"/>
        </w:rPr>
      </w:pPr>
    </w:p>
    <w:p w:rsidR="00AF6E44" w:rsidRDefault="00AF6E44">
      <w:pPr>
        <w:widowControl/>
        <w:jc w:val="left"/>
        <w:rPr>
          <w:rFonts w:ascii="ＭＳ 明朝" w:eastAsia="ＭＳ 明朝" w:hAnsi="ＭＳ 明朝"/>
          <w:sz w:val="22"/>
        </w:rPr>
      </w:pPr>
    </w:p>
    <w:p w:rsidR="00AF6E44" w:rsidRDefault="00AF6E44">
      <w:pPr>
        <w:widowControl/>
        <w:jc w:val="left"/>
        <w:rPr>
          <w:rFonts w:ascii="ＭＳ 明朝" w:eastAsia="ＭＳ 明朝" w:hAnsi="ＭＳ 明朝"/>
          <w:sz w:val="22"/>
        </w:rPr>
      </w:pPr>
    </w:p>
    <w:p w:rsidR="00AF6E44" w:rsidRDefault="00AF6E44">
      <w:pPr>
        <w:widowControl/>
        <w:jc w:val="left"/>
        <w:rPr>
          <w:rFonts w:ascii="ＭＳ 明朝" w:eastAsia="ＭＳ 明朝" w:hAnsi="ＭＳ 明朝"/>
          <w:sz w:val="22"/>
        </w:rPr>
      </w:pPr>
    </w:p>
    <w:p w:rsidR="00AF6E44" w:rsidRDefault="00AF6E44">
      <w:pPr>
        <w:widowControl/>
        <w:jc w:val="left"/>
        <w:rPr>
          <w:rFonts w:ascii="ＭＳ 明朝" w:eastAsia="ＭＳ 明朝" w:hAnsi="ＭＳ 明朝"/>
          <w:sz w:val="22"/>
        </w:rPr>
      </w:pPr>
    </w:p>
    <w:p w:rsidR="00AF6E44" w:rsidRDefault="00AF6E44">
      <w:pPr>
        <w:widowControl/>
        <w:jc w:val="left"/>
        <w:rPr>
          <w:rFonts w:ascii="ＭＳ 明朝" w:eastAsia="ＭＳ 明朝" w:hAnsi="ＭＳ 明朝"/>
          <w:sz w:val="22"/>
        </w:rPr>
      </w:pPr>
    </w:p>
    <w:p w:rsidR="00644036" w:rsidRDefault="00F216DD">
      <w:pPr>
        <w:jc w:val="left"/>
        <w:rPr>
          <w:rFonts w:ascii="ＭＳ ゴシック" w:eastAsia="ＭＳ ゴシック" w:hAnsi="ＭＳ ゴシック"/>
          <w:b/>
          <w:sz w:val="28"/>
          <w:u w:val="single"/>
        </w:rPr>
      </w:pPr>
      <w:r>
        <w:rPr>
          <w:rFonts w:ascii="ＭＳ ゴシック" w:eastAsia="ＭＳ ゴシック" w:hAnsi="ＭＳ ゴシック" w:hint="eastAsia"/>
          <w:b/>
          <w:sz w:val="24"/>
          <w:u w:val="single"/>
        </w:rPr>
        <w:lastRenderedPageBreak/>
        <w:t>Ｑ６　その他</w:t>
      </w:r>
    </w:p>
    <w:p w:rsidR="00644036" w:rsidRDefault="00644036">
      <w:pPr>
        <w:spacing w:line="40" w:lineRule="exact"/>
        <w:ind w:left="220" w:hangingChars="100" w:hanging="220"/>
        <w:jc w:val="left"/>
        <w:rPr>
          <w:rFonts w:ascii="ＭＳ 明朝" w:eastAsia="ＭＳ 明朝" w:hAnsi="ＭＳ 明朝"/>
          <w:sz w:val="22"/>
        </w:rPr>
      </w:pPr>
    </w:p>
    <w:tbl>
      <w:tblPr>
        <w:tblStyle w:val="a3"/>
        <w:tblW w:w="0" w:type="auto"/>
        <w:tblInd w:w="220" w:type="dxa"/>
        <w:tblLook w:val="04A0" w:firstRow="1" w:lastRow="0" w:firstColumn="1" w:lastColumn="0" w:noHBand="0" w:noVBand="1"/>
      </w:tblPr>
      <w:tblGrid>
        <w:gridCol w:w="1193"/>
        <w:gridCol w:w="8215"/>
      </w:tblGrid>
      <w:tr w:rsidR="00644036">
        <w:tc>
          <w:tcPr>
            <w:tcW w:w="1193"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Ｑ６―１</w:t>
            </w:r>
          </w:p>
        </w:tc>
        <w:tc>
          <w:tcPr>
            <w:tcW w:w="8215"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交付決定から実績報告までの間に補助対象事業を廃止する場合、今後、県の補助金の申請等において、不利益な取扱いを受けることはありますか。</w:t>
            </w:r>
          </w:p>
        </w:tc>
      </w:tr>
      <w:tr w:rsidR="00644036">
        <w:tc>
          <w:tcPr>
            <w:tcW w:w="1193"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Ａ６－１</w:t>
            </w:r>
          </w:p>
        </w:tc>
        <w:tc>
          <w:tcPr>
            <w:tcW w:w="8215"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要綱の規定に基づき、補助対象事業を廃止する場合、不利益な取扱いをすることはありませんが、要綱や要領等の内容を熟知の上で、よくご検討された上で交付申請をしてください。また、補助対象事業を廃止する場合は、速やかに県へ相談願います。</w:t>
            </w:r>
          </w:p>
        </w:tc>
      </w:tr>
    </w:tbl>
    <w:p w:rsidR="00644036" w:rsidRDefault="00644036">
      <w:pPr>
        <w:ind w:left="220" w:hangingChars="100" w:hanging="220"/>
        <w:jc w:val="left"/>
        <w:rPr>
          <w:rFonts w:ascii="ＭＳ 明朝" w:eastAsia="ＭＳ 明朝" w:hAnsi="ＭＳ 明朝"/>
          <w:sz w:val="22"/>
        </w:rPr>
      </w:pPr>
    </w:p>
    <w:tbl>
      <w:tblPr>
        <w:tblStyle w:val="a3"/>
        <w:tblW w:w="0" w:type="auto"/>
        <w:tblInd w:w="220" w:type="dxa"/>
        <w:tblLook w:val="04A0" w:firstRow="1" w:lastRow="0" w:firstColumn="1" w:lastColumn="0" w:noHBand="0" w:noVBand="1"/>
      </w:tblPr>
      <w:tblGrid>
        <w:gridCol w:w="1193"/>
        <w:gridCol w:w="8215"/>
      </w:tblGrid>
      <w:tr w:rsidR="00644036">
        <w:tc>
          <w:tcPr>
            <w:tcW w:w="1193"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Ｑ６―２</w:t>
            </w:r>
          </w:p>
        </w:tc>
        <w:tc>
          <w:tcPr>
            <w:tcW w:w="8215"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補助対象事業の「完了」とはどのような状態を指しますか。</w:t>
            </w:r>
          </w:p>
        </w:tc>
      </w:tr>
      <w:tr w:rsidR="00644036">
        <w:tc>
          <w:tcPr>
            <w:tcW w:w="1193"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Ａ６－２</w:t>
            </w:r>
          </w:p>
        </w:tc>
        <w:tc>
          <w:tcPr>
            <w:tcW w:w="8215"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補助対象設備の引き渡し、及び補助対象経費の支払いが完了しており、補助対象設備から電力の供給が可能な状態である必要があります。</w:t>
            </w:r>
          </w:p>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ただし、電力会社との協議資料などにより、電力会社に系統連系申込をしているが、系統連系手続に時間を要することが確認できる場合は、電力の供給開始は事業完了後でも可能とします。</w:t>
            </w:r>
          </w:p>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なお、この場合でも、事業実施期間内に補助対象経費の支払いを完了する必要があります。</w:t>
            </w:r>
          </w:p>
        </w:tc>
      </w:tr>
    </w:tbl>
    <w:p w:rsidR="00644036" w:rsidRDefault="00644036">
      <w:pPr>
        <w:jc w:val="left"/>
        <w:rPr>
          <w:rFonts w:ascii="ＭＳ 明朝" w:eastAsia="ＭＳ 明朝" w:hAnsi="ＭＳ 明朝"/>
          <w:sz w:val="22"/>
        </w:rPr>
      </w:pPr>
    </w:p>
    <w:tbl>
      <w:tblPr>
        <w:tblStyle w:val="a3"/>
        <w:tblW w:w="0" w:type="auto"/>
        <w:tblInd w:w="220" w:type="dxa"/>
        <w:tblLook w:val="04A0" w:firstRow="1" w:lastRow="0" w:firstColumn="1" w:lastColumn="0" w:noHBand="0" w:noVBand="1"/>
      </w:tblPr>
      <w:tblGrid>
        <w:gridCol w:w="1193"/>
        <w:gridCol w:w="8215"/>
      </w:tblGrid>
      <w:tr w:rsidR="00644036">
        <w:tc>
          <w:tcPr>
            <w:tcW w:w="1193"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Ｑ６―３</w:t>
            </w:r>
          </w:p>
        </w:tc>
        <w:tc>
          <w:tcPr>
            <w:tcW w:w="8215"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取得財産等の処分が制限される「総務大臣が別に定める期間」について、具体的に教えてください。</w:t>
            </w:r>
          </w:p>
        </w:tc>
      </w:tr>
      <w:tr w:rsidR="00644036">
        <w:trPr>
          <w:trHeight w:val="3669"/>
        </w:trPr>
        <w:tc>
          <w:tcPr>
            <w:tcW w:w="1193" w:type="dxa"/>
            <w:shd w:val="clear" w:color="auto" w:fill="FBE4D5" w:themeFill="accent2" w:themeFillTint="33"/>
          </w:tcPr>
          <w:p w:rsidR="00644036" w:rsidRDefault="00F216DD">
            <w:pPr>
              <w:jc w:val="left"/>
              <w:rPr>
                <w:rFonts w:ascii="ＭＳ ゴシック" w:eastAsia="ＭＳ ゴシック" w:hAnsi="ＭＳ ゴシック"/>
                <w:sz w:val="22"/>
              </w:rPr>
            </w:pPr>
            <w:r>
              <w:rPr>
                <w:rFonts w:ascii="ＭＳ ゴシック" w:eastAsia="ＭＳ ゴシック" w:hAnsi="ＭＳ ゴシック" w:hint="eastAsia"/>
                <w:sz w:val="22"/>
              </w:rPr>
              <w:t>Ａ６－３</w:t>
            </w:r>
          </w:p>
        </w:tc>
        <w:tc>
          <w:tcPr>
            <w:tcW w:w="8215" w:type="dxa"/>
          </w:tcPr>
          <w:p w:rsidR="00644036" w:rsidRDefault="00F216DD">
            <w:pPr>
              <w:ind w:firstLineChars="100" w:firstLine="220"/>
              <w:jc w:val="left"/>
              <w:rPr>
                <w:rFonts w:ascii="ＭＳ 明朝" w:eastAsia="ＭＳ 明朝" w:hAnsi="ＭＳ 明朝"/>
                <w:sz w:val="22"/>
              </w:rPr>
            </w:pPr>
            <w:r>
              <w:rPr>
                <w:rFonts w:ascii="ＭＳ 明朝" w:eastAsia="ＭＳ 明朝" w:hAnsi="ＭＳ 明朝" w:hint="eastAsia"/>
                <w:sz w:val="22"/>
              </w:rPr>
              <w:t>総務省所管補助金等交付規則（平成</w:t>
            </w:r>
            <w:r>
              <w:rPr>
                <w:rFonts w:ascii="ＭＳ 明朝" w:eastAsia="ＭＳ 明朝" w:hAnsi="ＭＳ 明朝"/>
                <w:sz w:val="22"/>
              </w:rPr>
              <w:t>12</w:t>
            </w:r>
            <w:r>
              <w:rPr>
                <w:rFonts w:ascii="ＭＳ 明朝" w:eastAsia="ＭＳ 明朝" w:hAnsi="ＭＳ 明朝" w:hint="eastAsia"/>
                <w:sz w:val="22"/>
              </w:rPr>
              <w:t>年総理府・郵政省・自治省令第６号）に基づき、次のとおりとなります。</w:t>
            </w:r>
          </w:p>
          <w:tbl>
            <w:tblPr>
              <w:tblStyle w:val="a3"/>
              <w:tblW w:w="0" w:type="auto"/>
              <w:tblInd w:w="172" w:type="dxa"/>
              <w:tblLook w:val="04A0" w:firstRow="1" w:lastRow="0" w:firstColumn="1" w:lastColumn="0" w:noHBand="0" w:noVBand="1"/>
            </w:tblPr>
            <w:tblGrid>
              <w:gridCol w:w="3261"/>
              <w:gridCol w:w="1559"/>
              <w:gridCol w:w="1843"/>
              <w:gridCol w:w="1154"/>
            </w:tblGrid>
            <w:tr w:rsidR="00644036">
              <w:tc>
                <w:tcPr>
                  <w:tcW w:w="3261" w:type="dxa"/>
                  <w:shd w:val="clear" w:color="auto" w:fill="DEEAF6" w:themeFill="accent1" w:themeFillTint="33"/>
                </w:tcPr>
                <w:p w:rsidR="00644036" w:rsidRDefault="00F216DD">
                  <w:pPr>
                    <w:jc w:val="left"/>
                    <w:rPr>
                      <w:rFonts w:ascii="ＭＳ 明朝" w:eastAsia="ＭＳ 明朝" w:hAnsi="ＭＳ 明朝"/>
                      <w:sz w:val="22"/>
                    </w:rPr>
                  </w:pPr>
                  <w:r>
                    <w:rPr>
                      <w:rFonts w:ascii="ＭＳ 明朝" w:eastAsia="ＭＳ 明朝" w:hAnsi="ＭＳ 明朝" w:hint="eastAsia"/>
                      <w:sz w:val="22"/>
                    </w:rPr>
                    <w:t>設備名称</w:t>
                  </w:r>
                </w:p>
              </w:tc>
              <w:tc>
                <w:tcPr>
                  <w:tcW w:w="3402" w:type="dxa"/>
                  <w:gridSpan w:val="2"/>
                  <w:shd w:val="clear" w:color="auto" w:fill="DEEAF6" w:themeFill="accent1" w:themeFillTint="33"/>
                </w:tcPr>
                <w:p w:rsidR="00644036" w:rsidRDefault="00F216DD">
                  <w:pPr>
                    <w:jc w:val="left"/>
                    <w:rPr>
                      <w:rFonts w:ascii="ＭＳ 明朝" w:eastAsia="ＭＳ 明朝" w:hAnsi="ＭＳ 明朝"/>
                      <w:sz w:val="22"/>
                    </w:rPr>
                  </w:pPr>
                  <w:r>
                    <w:rPr>
                      <w:rFonts w:ascii="ＭＳ 明朝" w:eastAsia="ＭＳ 明朝" w:hAnsi="ＭＳ 明朝" w:hint="eastAsia"/>
                      <w:sz w:val="22"/>
                    </w:rPr>
                    <w:t>区分</w:t>
                  </w:r>
                </w:p>
              </w:tc>
              <w:tc>
                <w:tcPr>
                  <w:tcW w:w="1154" w:type="dxa"/>
                  <w:shd w:val="clear" w:color="auto" w:fill="DEEAF6" w:themeFill="accent1" w:themeFillTint="33"/>
                </w:tcPr>
                <w:p w:rsidR="00644036" w:rsidRDefault="00F216DD">
                  <w:pPr>
                    <w:jc w:val="left"/>
                    <w:rPr>
                      <w:rFonts w:ascii="ＭＳ 明朝" w:eastAsia="ＭＳ 明朝" w:hAnsi="ＭＳ 明朝"/>
                      <w:sz w:val="22"/>
                    </w:rPr>
                  </w:pPr>
                  <w:r>
                    <w:rPr>
                      <w:rFonts w:ascii="ＭＳ 明朝" w:eastAsia="ＭＳ 明朝" w:hAnsi="ＭＳ 明朝" w:hint="eastAsia"/>
                      <w:sz w:val="22"/>
                    </w:rPr>
                    <w:t>期間</w:t>
                  </w:r>
                </w:p>
              </w:tc>
            </w:tr>
            <w:tr w:rsidR="00644036">
              <w:tc>
                <w:tcPr>
                  <w:tcW w:w="3261"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太陽光発電設備</w:t>
                  </w:r>
                </w:p>
                <w:p w:rsidR="00644036" w:rsidRDefault="00F216DD">
                  <w:pPr>
                    <w:jc w:val="left"/>
                    <w:rPr>
                      <w:rFonts w:ascii="ＭＳ 明朝" w:eastAsia="ＭＳ 明朝" w:hAnsi="ＭＳ 明朝"/>
                      <w:sz w:val="22"/>
                    </w:rPr>
                  </w:pPr>
                  <w:r>
                    <w:rPr>
                      <w:rFonts w:ascii="ＭＳ 明朝" w:eastAsia="ＭＳ 明朝" w:hAnsi="ＭＳ 明朝" w:hint="eastAsia"/>
                      <w:sz w:val="22"/>
                    </w:rPr>
                    <w:t>（建物付属設備）</w:t>
                  </w:r>
                </w:p>
              </w:tc>
              <w:tc>
                <w:tcPr>
                  <w:tcW w:w="1559"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電気設備</w:t>
                  </w:r>
                </w:p>
              </w:tc>
              <w:tc>
                <w:tcPr>
                  <w:tcW w:w="1843"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その他のもの</w:t>
                  </w:r>
                </w:p>
              </w:tc>
              <w:tc>
                <w:tcPr>
                  <w:tcW w:w="1154"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１５年</w:t>
                  </w:r>
                </w:p>
              </w:tc>
            </w:tr>
            <w:tr w:rsidR="00644036">
              <w:tc>
                <w:tcPr>
                  <w:tcW w:w="3261"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太陽光発電設備</w:t>
                  </w:r>
                </w:p>
                <w:p w:rsidR="00644036" w:rsidRDefault="00F216DD">
                  <w:pPr>
                    <w:jc w:val="left"/>
                    <w:rPr>
                      <w:rFonts w:ascii="ＭＳ 明朝" w:eastAsia="ＭＳ 明朝" w:hAnsi="ＭＳ 明朝"/>
                      <w:sz w:val="22"/>
                    </w:rPr>
                  </w:pPr>
                  <w:r>
                    <w:rPr>
                      <w:rFonts w:ascii="ＭＳ 明朝" w:eastAsia="ＭＳ 明朝" w:hAnsi="ＭＳ 明朝" w:hint="eastAsia"/>
                      <w:sz w:val="22"/>
                    </w:rPr>
                    <w:t>（建物付属設備でないもの）</w:t>
                  </w:r>
                </w:p>
              </w:tc>
              <w:tc>
                <w:tcPr>
                  <w:tcW w:w="1559"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機械及び装置</w:t>
                  </w:r>
                </w:p>
              </w:tc>
              <w:tc>
                <w:tcPr>
                  <w:tcW w:w="1843"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主として</w:t>
                  </w:r>
                </w:p>
                <w:p w:rsidR="00644036" w:rsidRDefault="00F216DD">
                  <w:pPr>
                    <w:jc w:val="left"/>
                    <w:rPr>
                      <w:rFonts w:ascii="ＭＳ 明朝" w:eastAsia="ＭＳ 明朝" w:hAnsi="ＭＳ 明朝"/>
                      <w:sz w:val="22"/>
                    </w:rPr>
                  </w:pPr>
                  <w:r>
                    <w:rPr>
                      <w:rFonts w:ascii="ＭＳ 明朝" w:eastAsia="ＭＳ 明朝" w:hAnsi="ＭＳ 明朝" w:hint="eastAsia"/>
                      <w:sz w:val="22"/>
                    </w:rPr>
                    <w:t>金属製のもの</w:t>
                  </w:r>
                </w:p>
              </w:tc>
              <w:tc>
                <w:tcPr>
                  <w:tcW w:w="1154"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１７年</w:t>
                  </w:r>
                </w:p>
              </w:tc>
            </w:tr>
            <w:tr w:rsidR="00644036">
              <w:trPr>
                <w:trHeight w:val="403"/>
              </w:trPr>
              <w:tc>
                <w:tcPr>
                  <w:tcW w:w="3261"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蓄電池</w:t>
                  </w:r>
                </w:p>
                <w:p w:rsidR="00644036" w:rsidRDefault="00F216DD">
                  <w:pPr>
                    <w:jc w:val="left"/>
                    <w:rPr>
                      <w:rFonts w:ascii="ＭＳ 明朝" w:eastAsia="ＭＳ 明朝" w:hAnsi="ＭＳ 明朝"/>
                      <w:sz w:val="22"/>
                    </w:rPr>
                  </w:pPr>
                  <w:r>
                    <w:rPr>
                      <w:rFonts w:ascii="ＭＳ 明朝" w:eastAsia="ＭＳ 明朝" w:hAnsi="ＭＳ 明朝" w:hint="eastAsia"/>
                      <w:sz w:val="22"/>
                    </w:rPr>
                    <w:t>（建物付属設備）</w:t>
                  </w:r>
                </w:p>
              </w:tc>
              <w:tc>
                <w:tcPr>
                  <w:tcW w:w="1559"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電気設備</w:t>
                  </w:r>
                </w:p>
              </w:tc>
              <w:tc>
                <w:tcPr>
                  <w:tcW w:w="1843"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蓄電池電源設備</w:t>
                  </w:r>
                </w:p>
              </w:tc>
              <w:tc>
                <w:tcPr>
                  <w:tcW w:w="1154" w:type="dxa"/>
                </w:tcPr>
                <w:p w:rsidR="00644036" w:rsidRDefault="00F216DD">
                  <w:pPr>
                    <w:jc w:val="left"/>
                    <w:rPr>
                      <w:rFonts w:ascii="ＭＳ 明朝" w:eastAsia="ＭＳ 明朝" w:hAnsi="ＭＳ 明朝"/>
                      <w:sz w:val="22"/>
                    </w:rPr>
                  </w:pPr>
                  <w:r>
                    <w:rPr>
                      <w:rFonts w:ascii="ＭＳ 明朝" w:eastAsia="ＭＳ 明朝" w:hAnsi="ＭＳ 明朝" w:hint="eastAsia"/>
                      <w:sz w:val="22"/>
                    </w:rPr>
                    <w:t>６年</w:t>
                  </w:r>
                </w:p>
              </w:tc>
            </w:tr>
          </w:tbl>
          <w:p w:rsidR="00644036" w:rsidRDefault="00644036">
            <w:pPr>
              <w:ind w:firstLineChars="100" w:firstLine="220"/>
              <w:jc w:val="left"/>
              <w:rPr>
                <w:rFonts w:ascii="ＭＳ 明朝" w:eastAsia="ＭＳ 明朝" w:hAnsi="ＭＳ 明朝"/>
                <w:sz w:val="22"/>
              </w:rPr>
            </w:pPr>
          </w:p>
        </w:tc>
      </w:tr>
    </w:tbl>
    <w:p w:rsidR="00644036" w:rsidRDefault="00644036">
      <w:pPr>
        <w:jc w:val="left"/>
        <w:rPr>
          <w:rFonts w:ascii="ＭＳ 明朝" w:eastAsia="ＭＳ 明朝" w:hAnsi="ＭＳ 明朝"/>
          <w:sz w:val="22"/>
        </w:rPr>
      </w:pPr>
    </w:p>
    <w:tbl>
      <w:tblPr>
        <w:tblStyle w:val="a3"/>
        <w:tblW w:w="9411" w:type="dxa"/>
        <w:tblInd w:w="220" w:type="dxa"/>
        <w:tblLook w:val="04A0" w:firstRow="1" w:lastRow="0" w:firstColumn="1" w:lastColumn="0" w:noHBand="0" w:noVBand="1"/>
      </w:tblPr>
      <w:tblGrid>
        <w:gridCol w:w="1304"/>
        <w:gridCol w:w="8107"/>
      </w:tblGrid>
      <w:tr w:rsidR="00606639" w:rsidRPr="00606639" w:rsidTr="0049044B">
        <w:tc>
          <w:tcPr>
            <w:tcW w:w="1304" w:type="dxa"/>
            <w:shd w:val="clear" w:color="auto" w:fill="FBE4D5" w:themeFill="accent2" w:themeFillTint="33"/>
          </w:tcPr>
          <w:p w:rsidR="00606639" w:rsidRPr="00507B0C" w:rsidRDefault="0092207F" w:rsidP="0049044B">
            <w:pPr>
              <w:jc w:val="left"/>
              <w:rPr>
                <w:rFonts w:ascii="ＭＳ ゴシック" w:eastAsia="ＭＳ ゴシック" w:hAnsi="ＭＳ ゴシック"/>
                <w:color w:val="000000" w:themeColor="text1"/>
                <w:sz w:val="22"/>
              </w:rPr>
            </w:pPr>
            <w:r w:rsidRPr="00507B0C">
              <w:rPr>
                <w:rFonts w:ascii="ＭＳ ゴシック" w:eastAsia="ＭＳ ゴシック" w:hAnsi="ＭＳ ゴシック" w:hint="eastAsia"/>
                <w:color w:val="000000" w:themeColor="text1"/>
                <w:sz w:val="22"/>
              </w:rPr>
              <w:t>Ｑ６－４</w:t>
            </w:r>
          </w:p>
        </w:tc>
        <w:tc>
          <w:tcPr>
            <w:tcW w:w="8107" w:type="dxa"/>
          </w:tcPr>
          <w:p w:rsidR="00606639" w:rsidRPr="00603A7D" w:rsidRDefault="00606639" w:rsidP="00606639">
            <w:pPr>
              <w:ind w:firstLineChars="100" w:firstLine="220"/>
              <w:jc w:val="left"/>
              <w:rPr>
                <w:rFonts w:ascii="ＭＳ 明朝" w:eastAsia="ＭＳ 明朝" w:hAnsi="ＭＳ 明朝"/>
                <w:color w:val="000000" w:themeColor="text1"/>
                <w:sz w:val="22"/>
              </w:rPr>
            </w:pPr>
            <w:r w:rsidRPr="00603A7D">
              <w:rPr>
                <w:rFonts w:ascii="ＭＳ 明朝" w:eastAsia="ＭＳ 明朝" w:hAnsi="ＭＳ 明朝" w:hint="eastAsia"/>
                <w:color w:val="000000" w:themeColor="text1"/>
                <w:sz w:val="22"/>
              </w:rPr>
              <w:t>補助対象設備の納期遅延により、事業実施期間に補助対象事業が完了しない場合、事業実施期間を延長することは可能ですか。</w:t>
            </w:r>
          </w:p>
        </w:tc>
      </w:tr>
      <w:tr w:rsidR="00606639" w:rsidRPr="009778A2" w:rsidTr="0049044B">
        <w:tc>
          <w:tcPr>
            <w:tcW w:w="1304" w:type="dxa"/>
            <w:shd w:val="clear" w:color="auto" w:fill="FBE4D5" w:themeFill="accent2" w:themeFillTint="33"/>
          </w:tcPr>
          <w:p w:rsidR="00606639" w:rsidRPr="00507B0C" w:rsidRDefault="0092207F" w:rsidP="0049044B">
            <w:pPr>
              <w:jc w:val="left"/>
              <w:rPr>
                <w:rFonts w:ascii="ＭＳ ゴシック" w:eastAsia="ＭＳ ゴシック" w:hAnsi="ＭＳ ゴシック"/>
                <w:color w:val="000000" w:themeColor="text1"/>
                <w:sz w:val="22"/>
              </w:rPr>
            </w:pPr>
            <w:r w:rsidRPr="00507B0C">
              <w:rPr>
                <w:rFonts w:ascii="ＭＳ ゴシック" w:eastAsia="ＭＳ ゴシック" w:hAnsi="ＭＳ ゴシック" w:hint="eastAsia"/>
                <w:color w:val="000000" w:themeColor="text1"/>
                <w:sz w:val="22"/>
              </w:rPr>
              <w:t>Ａ６－４</w:t>
            </w:r>
          </w:p>
        </w:tc>
        <w:tc>
          <w:tcPr>
            <w:tcW w:w="8107" w:type="dxa"/>
          </w:tcPr>
          <w:p w:rsidR="00AF6E44" w:rsidRPr="00603A7D" w:rsidRDefault="00BE7E4B" w:rsidP="00AF6E44">
            <w:pPr>
              <w:ind w:firstLineChars="100" w:firstLine="220"/>
              <w:jc w:val="left"/>
              <w:rPr>
                <w:rFonts w:ascii="ＭＳ 明朝" w:eastAsia="ＭＳ 明朝" w:hAnsi="ＭＳ 明朝"/>
                <w:color w:val="000000" w:themeColor="text1"/>
                <w:sz w:val="22"/>
              </w:rPr>
            </w:pPr>
            <w:r w:rsidRPr="00603A7D">
              <w:rPr>
                <w:rFonts w:ascii="ＭＳ 明朝" w:eastAsia="ＭＳ 明朝" w:hAnsi="ＭＳ 明朝" w:hint="eastAsia"/>
                <w:color w:val="000000" w:themeColor="text1"/>
                <w:sz w:val="22"/>
              </w:rPr>
              <w:t>本補助金</w:t>
            </w:r>
            <w:r w:rsidR="00AF6E44">
              <w:rPr>
                <w:rFonts w:ascii="ＭＳ 明朝" w:eastAsia="ＭＳ 明朝" w:hAnsi="ＭＳ 明朝" w:hint="eastAsia"/>
                <w:color w:val="000000" w:themeColor="text1"/>
                <w:sz w:val="22"/>
              </w:rPr>
              <w:t>は国の交付金を財源としており、交付金では原則令和６年度中に事業を完了とすることとなっているため、原則事業実施期間を延長することはできません。</w:t>
            </w:r>
          </w:p>
          <w:p w:rsidR="00BE7E4B" w:rsidRPr="00603A7D" w:rsidRDefault="00CF349A" w:rsidP="00BE7E4B">
            <w:pPr>
              <w:ind w:firstLineChars="100" w:firstLine="220"/>
              <w:jc w:val="left"/>
              <w:rPr>
                <w:rFonts w:ascii="ＭＳ 明朝" w:eastAsia="ＭＳ 明朝" w:hAnsi="ＭＳ 明朝"/>
                <w:color w:val="000000" w:themeColor="text1"/>
                <w:sz w:val="22"/>
              </w:rPr>
            </w:pPr>
            <w:r w:rsidRPr="00603A7D">
              <w:rPr>
                <w:rFonts w:ascii="ＭＳ 明朝" w:eastAsia="ＭＳ 明朝" w:hAnsi="ＭＳ 明朝" w:hint="eastAsia"/>
                <w:color w:val="000000" w:themeColor="text1"/>
                <w:sz w:val="22"/>
              </w:rPr>
              <w:t>なお、交付申請後に生じたやむを得ない事情により、事業実施期間内に補助対象事業が完了しないおそれがある場合は、速やかに県までご相談ください。</w:t>
            </w:r>
          </w:p>
        </w:tc>
      </w:tr>
    </w:tbl>
    <w:p w:rsidR="00606639" w:rsidRPr="00606639" w:rsidRDefault="00606639">
      <w:pPr>
        <w:jc w:val="left"/>
        <w:rPr>
          <w:rFonts w:ascii="ＭＳ 明朝" w:eastAsia="ＭＳ 明朝" w:hAnsi="ＭＳ 明朝"/>
          <w:sz w:val="22"/>
        </w:rPr>
      </w:pPr>
    </w:p>
    <w:sectPr w:rsidR="00606639" w:rsidRPr="00606639">
      <w:footerReference w:type="default" r:id="rId6"/>
      <w:pgSz w:w="11906" w:h="16838" w:code="9"/>
      <w:pgMar w:top="1418" w:right="1134" w:bottom="1134" w:left="1134"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036" w:rsidRDefault="00F216DD">
      <w:r>
        <w:separator/>
      </w:r>
    </w:p>
  </w:endnote>
  <w:endnote w:type="continuationSeparator" w:id="0">
    <w:p w:rsidR="00644036" w:rsidRDefault="00F2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025608"/>
      <w:docPartObj>
        <w:docPartGallery w:val="Page Numbers (Bottom of Page)"/>
        <w:docPartUnique/>
      </w:docPartObj>
    </w:sdtPr>
    <w:sdtEndPr/>
    <w:sdtContent>
      <w:p w:rsidR="00644036" w:rsidRDefault="00F216DD">
        <w:pPr>
          <w:pStyle w:val="a6"/>
          <w:jc w:val="center"/>
        </w:pPr>
        <w:r>
          <w:fldChar w:fldCharType="begin"/>
        </w:r>
        <w:r>
          <w:instrText>PAGE   \* MERGEFORMAT</w:instrText>
        </w:r>
        <w:r>
          <w:fldChar w:fldCharType="separate"/>
        </w:r>
        <w:r w:rsidR="001627F9" w:rsidRPr="001627F9">
          <w:rPr>
            <w:noProof/>
            <w:lang w:val="ja-JP"/>
          </w:rPr>
          <w:t>-</w:t>
        </w:r>
        <w:r w:rsidR="001627F9">
          <w:rPr>
            <w:noProof/>
          </w:rPr>
          <w:t xml:space="preserve"> 8 -</w:t>
        </w:r>
        <w:r>
          <w:fldChar w:fldCharType="end"/>
        </w:r>
      </w:p>
    </w:sdtContent>
  </w:sdt>
  <w:p w:rsidR="00644036" w:rsidRDefault="006440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036" w:rsidRDefault="00F216DD">
      <w:r>
        <w:separator/>
      </w:r>
    </w:p>
  </w:footnote>
  <w:footnote w:type="continuationSeparator" w:id="0">
    <w:p w:rsidR="00644036" w:rsidRDefault="00F21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36"/>
    <w:rsid w:val="000C72DB"/>
    <w:rsid w:val="000D08B4"/>
    <w:rsid w:val="001627F9"/>
    <w:rsid w:val="002624D9"/>
    <w:rsid w:val="00346FAA"/>
    <w:rsid w:val="003A46BC"/>
    <w:rsid w:val="003C16EF"/>
    <w:rsid w:val="0043452D"/>
    <w:rsid w:val="004C2043"/>
    <w:rsid w:val="00507B0C"/>
    <w:rsid w:val="00603A7D"/>
    <w:rsid w:val="00606639"/>
    <w:rsid w:val="00644036"/>
    <w:rsid w:val="007A1EC3"/>
    <w:rsid w:val="007B3D1A"/>
    <w:rsid w:val="007D2688"/>
    <w:rsid w:val="007D371C"/>
    <w:rsid w:val="00861BF6"/>
    <w:rsid w:val="0087004E"/>
    <w:rsid w:val="0090087D"/>
    <w:rsid w:val="0092207F"/>
    <w:rsid w:val="009778A2"/>
    <w:rsid w:val="00A605EB"/>
    <w:rsid w:val="00AF6E44"/>
    <w:rsid w:val="00B0013A"/>
    <w:rsid w:val="00B94EEE"/>
    <w:rsid w:val="00BE7E4B"/>
    <w:rsid w:val="00C26709"/>
    <w:rsid w:val="00CD5F82"/>
    <w:rsid w:val="00CF349A"/>
    <w:rsid w:val="00DB0077"/>
    <w:rsid w:val="00EE4A43"/>
    <w:rsid w:val="00F13881"/>
    <w:rsid w:val="00F21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0EB1E67"/>
  <w15:chartTrackingRefBased/>
  <w15:docId w15:val="{A9C31A3E-A82E-4111-9EF6-764C585E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Date"/>
    <w:basedOn w:val="a"/>
    <w:next w:val="a"/>
    <w:link w:val="ab"/>
    <w:uiPriority w:val="99"/>
    <w:semiHidden/>
    <w:unhideWhenUsed/>
  </w:style>
  <w:style w:type="character" w:customStyle="1" w:styleId="ab">
    <w:name w:val="日付 (文字)"/>
    <w:basedOn w:val="a0"/>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9</Pages>
  <Words>902</Words>
  <Characters>5142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24</cp:revision>
  <cp:lastPrinted>2023-06-28T09:03:00Z</cp:lastPrinted>
  <dcterms:created xsi:type="dcterms:W3CDTF">2023-04-11T00:03:00Z</dcterms:created>
  <dcterms:modified xsi:type="dcterms:W3CDTF">2024-06-26T08:58:00Z</dcterms:modified>
</cp:coreProperties>
</file>