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2" w:rsidRPr="000007A7" w:rsidRDefault="002F29A2" w:rsidP="002F29A2">
      <w:pPr>
        <w:rPr>
          <w:rFonts w:ascii="ＭＳ 明朝" w:hAnsi="ＭＳ 明朝"/>
        </w:rPr>
      </w:pPr>
      <w:r w:rsidRPr="000007A7">
        <w:rPr>
          <w:rFonts w:ascii="ＭＳ 明朝" w:hAnsi="ＭＳ 明朝"/>
        </w:rPr>
        <w:t>様式第</w:t>
      </w:r>
      <w:r w:rsidR="003A1569" w:rsidRPr="000007A7">
        <w:rPr>
          <w:rFonts w:ascii="ＭＳ 明朝" w:hAnsi="ＭＳ 明朝" w:hint="eastAsia"/>
        </w:rPr>
        <w:t>7</w:t>
      </w:r>
      <w:r w:rsidRPr="000007A7">
        <w:rPr>
          <w:rFonts w:ascii="ＭＳ 明朝" w:hAnsi="ＭＳ 明朝" w:hint="eastAsia"/>
        </w:rPr>
        <w:t>号</w:t>
      </w:r>
      <w:r w:rsidRPr="000007A7">
        <w:rPr>
          <w:rFonts w:ascii="ＭＳ 明朝" w:hAnsi="ＭＳ 明朝"/>
        </w:rPr>
        <w:t>（</w:t>
      </w:r>
      <w:r w:rsidR="00177EB2" w:rsidRPr="000007A7">
        <w:rPr>
          <w:rFonts w:ascii="ＭＳ 明朝" w:hAnsi="ＭＳ 明朝"/>
        </w:rPr>
        <w:t>第</w:t>
      </w:r>
      <w:r w:rsidR="003A1569" w:rsidRPr="000007A7">
        <w:rPr>
          <w:rFonts w:ascii="ＭＳ 明朝" w:hAnsi="ＭＳ 明朝" w:hint="eastAsia"/>
        </w:rPr>
        <w:t>14</w:t>
      </w:r>
      <w:r w:rsidR="00177EB2" w:rsidRPr="000007A7">
        <w:rPr>
          <w:rFonts w:ascii="ＭＳ 明朝" w:hAnsi="ＭＳ 明朝"/>
        </w:rPr>
        <w:t>条</w:t>
      </w:r>
      <w:r w:rsidRPr="000007A7">
        <w:rPr>
          <w:rFonts w:ascii="ＭＳ 明朝" w:hAnsi="ＭＳ 明朝"/>
        </w:rPr>
        <w:t>関係）</w:t>
      </w:r>
    </w:p>
    <w:p w:rsidR="002F29A2" w:rsidRPr="000007A7" w:rsidRDefault="002F29A2" w:rsidP="00177EB2"/>
    <w:p w:rsidR="007507B3" w:rsidRPr="000007A7" w:rsidRDefault="00003493" w:rsidP="007507B3">
      <w:pPr>
        <w:jc w:val="center"/>
        <w:rPr>
          <w:b/>
          <w:sz w:val="24"/>
        </w:rPr>
      </w:pPr>
      <w:r w:rsidRPr="000007A7">
        <w:rPr>
          <w:rFonts w:hint="eastAsia"/>
          <w:sz w:val="24"/>
        </w:rPr>
        <w:t xml:space="preserve">　　</w:t>
      </w:r>
      <w:r w:rsidR="002F29A2" w:rsidRPr="000007A7">
        <w:rPr>
          <w:rFonts w:hint="eastAsia"/>
          <w:b/>
          <w:sz w:val="24"/>
        </w:rPr>
        <w:t xml:space="preserve">　　</w:t>
      </w:r>
      <w:r w:rsidRPr="000007A7">
        <w:rPr>
          <w:rFonts w:hint="eastAsia"/>
          <w:b/>
          <w:sz w:val="24"/>
        </w:rPr>
        <w:t xml:space="preserve">年度　</w:t>
      </w:r>
      <w:r w:rsidR="000957B2" w:rsidRPr="000007A7">
        <w:rPr>
          <w:rFonts w:hint="eastAsia"/>
          <w:b/>
          <w:sz w:val="24"/>
        </w:rPr>
        <w:t>消費税及び地方消費税</w:t>
      </w:r>
      <w:r w:rsidR="00177EB2" w:rsidRPr="000007A7">
        <w:rPr>
          <w:rFonts w:hint="eastAsia"/>
          <w:b/>
          <w:sz w:val="24"/>
        </w:rPr>
        <w:t>（仕入控除税額）</w:t>
      </w:r>
      <w:r w:rsidR="000957B2" w:rsidRPr="000007A7">
        <w:rPr>
          <w:rFonts w:hint="eastAsia"/>
          <w:b/>
          <w:sz w:val="24"/>
        </w:rPr>
        <w:t>に係る報告</w:t>
      </w:r>
      <w:r w:rsidR="00B03A64" w:rsidRPr="000007A7">
        <w:rPr>
          <w:rFonts w:hint="eastAsia"/>
          <w:b/>
          <w:sz w:val="24"/>
        </w:rPr>
        <w:t>書</w:t>
      </w:r>
    </w:p>
    <w:p w:rsidR="00CB2139" w:rsidRPr="000007A7" w:rsidRDefault="00CB2139" w:rsidP="007507B3"/>
    <w:p w:rsidR="00D5481D" w:rsidRPr="000007A7" w:rsidRDefault="00D5481D" w:rsidP="007507B3">
      <w:pPr>
        <w:rPr>
          <w:rFonts w:hint="eastAsia"/>
        </w:rPr>
      </w:pPr>
    </w:p>
    <w:p w:rsidR="00CD5B76" w:rsidRPr="000007A7" w:rsidRDefault="003A1569" w:rsidP="007507B3">
      <w:r w:rsidRPr="000007A7">
        <w:t>茨城県知事　　大井川　和彦</w:t>
      </w:r>
      <w:r w:rsidR="00CD5B76" w:rsidRPr="000007A7">
        <w:rPr>
          <w:rFonts w:hint="eastAsia"/>
        </w:rPr>
        <w:t xml:space="preserve">　殿</w:t>
      </w:r>
    </w:p>
    <w:p w:rsidR="007507B3" w:rsidRPr="000007A7" w:rsidRDefault="007507B3" w:rsidP="007507B3"/>
    <w:p w:rsidR="00D5481D" w:rsidRPr="000007A7" w:rsidRDefault="00D5481D" w:rsidP="007507B3"/>
    <w:p w:rsidR="007507B3" w:rsidRPr="000007A7" w:rsidRDefault="007507B3" w:rsidP="007507B3">
      <w:pPr>
        <w:rPr>
          <w:rFonts w:asciiTheme="minorEastAsia" w:hAnsiTheme="minorEastAsia"/>
        </w:rPr>
      </w:pPr>
      <w:r w:rsidRPr="000007A7">
        <w:rPr>
          <w:rFonts w:hint="eastAsia"/>
        </w:rPr>
        <w:t xml:space="preserve">　</w:t>
      </w:r>
      <w:r w:rsidR="000957B2" w:rsidRPr="000007A7">
        <w:rPr>
          <w:rFonts w:asciiTheme="minorEastAsia" w:hAnsiTheme="minorEastAsia" w:cs="ＭＳ 明朝"/>
          <w:kern w:val="0"/>
        </w:rPr>
        <w:t>認定訓練校育成事業費補助金</w:t>
      </w:r>
      <w:r w:rsidR="003935A4" w:rsidRPr="000007A7">
        <w:rPr>
          <w:rFonts w:asciiTheme="minorEastAsia" w:hAnsiTheme="minorEastAsia" w:hint="eastAsia"/>
          <w:sz w:val="20"/>
        </w:rPr>
        <w:t>（以下「補助金」という。）の申請に当たり</w:t>
      </w:r>
      <w:r w:rsidR="00A057DD" w:rsidRPr="000007A7">
        <w:rPr>
          <w:rFonts w:asciiTheme="minorEastAsia" w:hAnsiTheme="minorEastAsia" w:hint="eastAsia"/>
          <w:sz w:val="20"/>
        </w:rPr>
        <w:t>、</w:t>
      </w:r>
      <w:r w:rsidR="005A02CF" w:rsidRPr="000007A7">
        <w:rPr>
          <w:rFonts w:asciiTheme="minorEastAsia" w:hAnsiTheme="minorEastAsia" w:hint="eastAsia"/>
          <w:sz w:val="20"/>
        </w:rPr>
        <w:t>下記のとおり</w:t>
      </w:r>
      <w:r w:rsidR="000957B2" w:rsidRPr="000007A7">
        <w:rPr>
          <w:rFonts w:asciiTheme="minorEastAsia" w:hAnsiTheme="minorEastAsia" w:hint="eastAsia"/>
          <w:sz w:val="20"/>
        </w:rPr>
        <w:t>報告します</w:t>
      </w:r>
      <w:r w:rsidRPr="000007A7">
        <w:rPr>
          <w:rFonts w:asciiTheme="minorEastAsia" w:hAnsiTheme="minorEastAsia" w:hint="eastAsia"/>
          <w:sz w:val="20"/>
        </w:rPr>
        <w:t>。</w:t>
      </w:r>
    </w:p>
    <w:p w:rsidR="00D5481D" w:rsidRPr="000007A7" w:rsidRDefault="00D5481D" w:rsidP="007507B3">
      <w:pPr>
        <w:rPr>
          <w:rFonts w:hint="eastAsia"/>
        </w:rPr>
      </w:pPr>
      <w:bookmarkStart w:id="0" w:name="_GoBack"/>
      <w:bookmarkEnd w:id="0"/>
    </w:p>
    <w:p w:rsidR="00AA5350" w:rsidRPr="000007A7" w:rsidRDefault="00B60A40" w:rsidP="00AA5350">
      <w:pPr>
        <w:ind w:firstLineChars="100" w:firstLine="210"/>
      </w:pPr>
      <w:r w:rsidRPr="000007A7">
        <w:rPr>
          <w:rFonts w:hint="eastAsia"/>
        </w:rPr>
        <w:t xml:space="preserve">　　年　　月　　</w:t>
      </w:r>
      <w:r w:rsidR="00AA5350" w:rsidRPr="000007A7">
        <w:rPr>
          <w:rFonts w:hint="eastAsia"/>
        </w:rPr>
        <w:t>日</w:t>
      </w:r>
    </w:p>
    <w:p w:rsidR="003A1569" w:rsidRPr="000007A7" w:rsidRDefault="003A1569" w:rsidP="007507B3"/>
    <w:p w:rsidR="000957B2" w:rsidRPr="000007A7" w:rsidRDefault="000957B2" w:rsidP="000957B2">
      <w:pPr>
        <w:ind w:leftChars="709" w:left="2337" w:hangingChars="404" w:hanging="848"/>
        <w:rPr>
          <w:rFonts w:ascii="ＭＳ 明朝" w:hAnsi="ＭＳ 明朝"/>
          <w:szCs w:val="21"/>
        </w:rPr>
      </w:pPr>
      <w:r w:rsidRPr="000007A7">
        <w:rPr>
          <w:rFonts w:ascii="ＭＳ 明朝" w:hAnsi="ＭＳ 明朝" w:hint="eastAsia"/>
          <w:szCs w:val="21"/>
        </w:rPr>
        <w:t>申請者</w:t>
      </w:r>
      <w:r w:rsidRPr="000007A7">
        <w:rPr>
          <w:rFonts w:ascii="ＭＳ 明朝" w:hAnsi="ＭＳ 明朝"/>
          <w:szCs w:val="21"/>
        </w:rPr>
        <w:tab/>
      </w:r>
      <w:r w:rsidRPr="000007A7">
        <w:rPr>
          <w:rFonts w:ascii="ＭＳ 明朝" w:hAnsi="ＭＳ 明朝" w:hint="eastAsia"/>
          <w:szCs w:val="21"/>
        </w:rPr>
        <w:t>事業所（又は団体）の名称</w:t>
      </w:r>
      <w:r w:rsidR="00177EB2" w:rsidRPr="000007A7">
        <w:rPr>
          <w:rFonts w:ascii="ＭＳ 明朝" w:hAnsi="ＭＳ 明朝" w:hint="eastAsia"/>
          <w:szCs w:val="21"/>
        </w:rPr>
        <w:t xml:space="preserve">　　　　　　　</w:t>
      </w:r>
    </w:p>
    <w:p w:rsidR="000957B2" w:rsidRPr="000007A7" w:rsidRDefault="000957B2" w:rsidP="000957B2">
      <w:pPr>
        <w:ind w:leftChars="709" w:left="2337" w:hangingChars="404" w:hanging="848"/>
        <w:rPr>
          <w:rFonts w:ascii="ＭＳ 明朝" w:hAnsi="ＭＳ 明朝"/>
          <w:szCs w:val="21"/>
        </w:rPr>
      </w:pPr>
      <w:r w:rsidRPr="000007A7">
        <w:rPr>
          <w:rFonts w:ascii="ＭＳ 明朝" w:hAnsi="ＭＳ 明朝"/>
          <w:szCs w:val="21"/>
        </w:rPr>
        <w:tab/>
      </w:r>
      <w:r w:rsidRPr="000007A7">
        <w:rPr>
          <w:rFonts w:ascii="ＭＳ 明朝" w:hAnsi="ＭＳ 明朝" w:hint="eastAsia"/>
          <w:szCs w:val="21"/>
        </w:rPr>
        <w:t>事業所（又は団体の事務所）の所在地</w:t>
      </w:r>
      <w:r w:rsidR="00177EB2" w:rsidRPr="000007A7">
        <w:rPr>
          <w:rFonts w:ascii="ＭＳ 明朝" w:hAnsi="ＭＳ 明朝" w:hint="eastAsia"/>
          <w:szCs w:val="21"/>
        </w:rPr>
        <w:t xml:space="preserve">　　</w:t>
      </w:r>
    </w:p>
    <w:p w:rsidR="000957B2" w:rsidRPr="000007A7" w:rsidRDefault="000957B2" w:rsidP="000957B2">
      <w:pPr>
        <w:ind w:leftChars="709" w:left="2337" w:hangingChars="404" w:hanging="848"/>
        <w:rPr>
          <w:rFonts w:ascii="ＭＳ 明朝" w:hAnsi="ＭＳ 明朝"/>
          <w:szCs w:val="21"/>
        </w:rPr>
      </w:pPr>
      <w:r w:rsidRPr="000007A7">
        <w:rPr>
          <w:rFonts w:ascii="ＭＳ 明朝" w:hAnsi="ＭＳ 明朝"/>
          <w:szCs w:val="21"/>
        </w:rPr>
        <w:tab/>
      </w:r>
      <w:r w:rsidRPr="000007A7">
        <w:rPr>
          <w:rFonts w:ascii="ＭＳ 明朝" w:hAnsi="ＭＳ 明朝" w:hint="eastAsia"/>
          <w:szCs w:val="21"/>
        </w:rPr>
        <w:t>事業主の氏名又は名称（又は団体の名</w:t>
      </w:r>
      <w:r w:rsidR="00177EB2" w:rsidRPr="000007A7">
        <w:rPr>
          <w:rFonts w:ascii="ＭＳ 明朝" w:hAnsi="ＭＳ 明朝" w:hint="eastAsia"/>
          <w:szCs w:val="21"/>
        </w:rPr>
        <w:t xml:space="preserve">　　</w:t>
      </w:r>
    </w:p>
    <w:p w:rsidR="003A1569" w:rsidRPr="000007A7" w:rsidRDefault="000957B2" w:rsidP="006C2BF8">
      <w:pPr>
        <w:rPr>
          <w:rFonts w:ascii="ＭＳ 明朝" w:hAnsi="ＭＳ 明朝"/>
          <w:szCs w:val="21"/>
        </w:rPr>
      </w:pPr>
      <w:r w:rsidRPr="000007A7">
        <w:rPr>
          <w:rFonts w:ascii="ＭＳ 明朝" w:hAnsi="ＭＳ 明朝"/>
          <w:szCs w:val="21"/>
        </w:rPr>
        <w:tab/>
      </w:r>
      <w:r w:rsidRPr="000007A7">
        <w:rPr>
          <w:rFonts w:ascii="ＭＳ 明朝" w:hAnsi="ＭＳ 明朝" w:hint="eastAsia"/>
          <w:szCs w:val="21"/>
        </w:rPr>
        <w:t xml:space="preserve">　　　　　　　称）及び代表者の氏名</w:t>
      </w:r>
      <w:r w:rsidR="00177EB2" w:rsidRPr="000007A7">
        <w:rPr>
          <w:rFonts w:ascii="ＭＳ 明朝" w:hAnsi="ＭＳ 明朝" w:hint="eastAsia"/>
          <w:szCs w:val="21"/>
        </w:rPr>
        <w:t xml:space="preserve">　　　　　　　　　</w:t>
      </w:r>
    </w:p>
    <w:p w:rsidR="003A1569" w:rsidRPr="000007A7" w:rsidRDefault="003A1569" w:rsidP="006C2BF8">
      <w:pPr>
        <w:rPr>
          <w:rFonts w:ascii="ＭＳ 明朝" w:hAnsi="ＭＳ 明朝"/>
          <w:szCs w:val="21"/>
        </w:rPr>
      </w:pPr>
    </w:p>
    <w:p w:rsidR="00D5481D" w:rsidRPr="000007A7" w:rsidRDefault="008E09B8" w:rsidP="006C2BF8">
      <w:pPr>
        <w:rPr>
          <w:rFonts w:ascii="ＭＳ 明朝" w:hAnsi="ＭＳ 明朝"/>
          <w:b/>
          <w:szCs w:val="21"/>
        </w:rPr>
      </w:pPr>
      <w:r w:rsidRPr="000007A7">
        <w:rPr>
          <w:rFonts w:ascii="ＭＳ 明朝" w:hAnsi="ＭＳ 明朝" w:hint="eastAsia"/>
          <w:szCs w:val="21"/>
        </w:rPr>
        <w:t xml:space="preserve">　　　　　　　　　　　　　　　　　　　　　　　　　　　　　　　　　　　　　　　　　　</w:t>
      </w:r>
      <w:r w:rsidRPr="000007A7">
        <w:rPr>
          <w:rFonts w:ascii="ＭＳ 明朝" w:hAnsi="ＭＳ 明朝" w:hint="eastAsia"/>
          <w:b/>
          <w:szCs w:val="21"/>
        </w:rPr>
        <w:t>〇を記入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993"/>
        <w:gridCol w:w="1134"/>
        <w:gridCol w:w="708"/>
        <w:gridCol w:w="3261"/>
        <w:gridCol w:w="992"/>
        <w:gridCol w:w="939"/>
      </w:tblGrid>
      <w:tr w:rsidR="000007A7" w:rsidRPr="000007A7" w:rsidTr="008A6EA6">
        <w:tc>
          <w:tcPr>
            <w:tcW w:w="7905" w:type="dxa"/>
            <w:gridSpan w:val="6"/>
            <w:shd w:val="clear" w:color="auto" w:fill="auto"/>
          </w:tcPr>
          <w:p w:rsidR="007D24FA" w:rsidRPr="000007A7" w:rsidRDefault="007D24FA" w:rsidP="008A6EA6">
            <w:pPr>
              <w:jc w:val="center"/>
              <w:rPr>
                <w:rFonts w:asciiTheme="minorEastAsia" w:hAnsiTheme="minorEastAsia"/>
                <w:sz w:val="24"/>
                <w:szCs w:val="24"/>
              </w:rPr>
            </w:pPr>
            <w:r w:rsidRPr="000007A7">
              <w:rPr>
                <w:rFonts w:asciiTheme="minorEastAsia" w:hAnsiTheme="minorEastAsia" w:hint="eastAsia"/>
                <w:sz w:val="24"/>
                <w:szCs w:val="24"/>
              </w:rPr>
              <w:t>区分</w:t>
            </w:r>
          </w:p>
        </w:tc>
        <w:tc>
          <w:tcPr>
            <w:tcW w:w="992" w:type="dxa"/>
            <w:tcBorders>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r w:rsidRPr="000007A7">
              <w:rPr>
                <w:rFonts w:asciiTheme="minorEastAsia" w:hAnsiTheme="minorEastAsia" w:hint="eastAsia"/>
                <w:sz w:val="24"/>
                <w:szCs w:val="24"/>
              </w:rPr>
              <w:t>返還</w:t>
            </w:r>
          </w:p>
        </w:tc>
        <w:tc>
          <w:tcPr>
            <w:tcW w:w="939" w:type="dxa"/>
            <w:tcBorders>
              <w:top w:val="single" w:sz="18" w:space="0" w:color="auto"/>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r w:rsidRPr="000007A7">
              <w:rPr>
                <w:rFonts w:asciiTheme="minorEastAsia" w:hAnsiTheme="minorEastAsia" w:hint="eastAsia"/>
                <w:sz w:val="24"/>
                <w:szCs w:val="24"/>
              </w:rPr>
              <w:t>記入欄</w:t>
            </w:r>
          </w:p>
        </w:tc>
      </w:tr>
      <w:tr w:rsidR="000007A7" w:rsidRPr="000007A7" w:rsidTr="008A6EA6">
        <w:tc>
          <w:tcPr>
            <w:tcW w:w="7905" w:type="dxa"/>
            <w:gridSpan w:val="6"/>
            <w:shd w:val="clear" w:color="auto" w:fill="auto"/>
          </w:tcPr>
          <w:p w:rsidR="007D24FA" w:rsidRPr="000007A7" w:rsidRDefault="007D24FA" w:rsidP="008A6EA6">
            <w:pPr>
              <w:rPr>
                <w:rFonts w:asciiTheme="minorEastAsia" w:hAnsiTheme="minorEastAsia"/>
              </w:rPr>
            </w:pPr>
            <w:r w:rsidRPr="000007A7">
              <w:rPr>
                <w:rFonts w:asciiTheme="minorEastAsia" w:hAnsiTheme="minorEastAsia" w:hint="eastAsia"/>
              </w:rPr>
              <w:t>1 免税事業者</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なし</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val="restart"/>
            <w:shd w:val="clear" w:color="auto" w:fill="auto"/>
          </w:tcPr>
          <w:p w:rsidR="003A1569"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 xml:space="preserve">2 </w:t>
            </w:r>
          </w:p>
          <w:p w:rsidR="003A1569"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納税義</w:t>
            </w:r>
          </w:p>
          <w:p w:rsidR="007D24FA"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務者</w:t>
            </w:r>
          </w:p>
        </w:tc>
        <w:tc>
          <w:tcPr>
            <w:tcW w:w="6946" w:type="dxa"/>
            <w:gridSpan w:val="5"/>
            <w:shd w:val="clear" w:color="auto" w:fill="auto"/>
          </w:tcPr>
          <w:p w:rsidR="007D24FA" w:rsidRPr="000007A7" w:rsidRDefault="007D24FA" w:rsidP="008A6EA6">
            <w:pPr>
              <w:rPr>
                <w:rFonts w:asciiTheme="minorEastAsia" w:hAnsiTheme="minorEastAsia"/>
              </w:rPr>
            </w:pPr>
            <w:r w:rsidRPr="000007A7">
              <w:rPr>
                <w:rFonts w:asciiTheme="minorEastAsia" w:hAnsiTheme="minorEastAsia" w:hint="eastAsia"/>
              </w:rPr>
              <w:t>(</w:t>
            </w:r>
            <w:r w:rsidRPr="000007A7">
              <w:rPr>
                <w:rFonts w:asciiTheme="minorEastAsia" w:hAnsiTheme="minorEastAsia"/>
              </w:rPr>
              <w:t>1</w:t>
            </w:r>
            <w:r w:rsidRPr="000007A7">
              <w:rPr>
                <w:rFonts w:asciiTheme="minorEastAsia" w:hAnsiTheme="minorEastAsia" w:hint="eastAsia"/>
              </w:rPr>
              <w:t>)</w:t>
            </w:r>
            <w:r w:rsidRPr="000007A7">
              <w:rPr>
                <w:rFonts w:asciiTheme="minorEastAsia" w:hAnsiTheme="minorEastAsia"/>
              </w:rPr>
              <w:t xml:space="preserve"> </w:t>
            </w:r>
            <w:r w:rsidRPr="000007A7">
              <w:rPr>
                <w:rFonts w:asciiTheme="minorEastAsia" w:hAnsiTheme="minorEastAsia" w:hint="eastAsia"/>
              </w:rPr>
              <w:t>簡易課税</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なし</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val="restart"/>
            <w:shd w:val="clear" w:color="auto" w:fill="auto"/>
          </w:tcPr>
          <w:p w:rsidR="003A1569"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w:t>
            </w:r>
            <w:r w:rsidRPr="000007A7">
              <w:rPr>
                <w:rFonts w:asciiTheme="minorEastAsia" w:hAnsiTheme="minorEastAsia"/>
              </w:rPr>
              <w:t>2</w:t>
            </w:r>
            <w:r w:rsidRPr="000007A7">
              <w:rPr>
                <w:rFonts w:asciiTheme="minorEastAsia" w:hAnsiTheme="minorEastAsia" w:hint="eastAsia"/>
              </w:rPr>
              <w:t>)</w:t>
            </w:r>
            <w:r w:rsidRPr="000007A7">
              <w:rPr>
                <w:rFonts w:asciiTheme="minorEastAsia" w:hAnsiTheme="minorEastAsia"/>
              </w:rPr>
              <w:t xml:space="preserve"> </w:t>
            </w:r>
          </w:p>
          <w:p w:rsidR="003A1569"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実績</w:t>
            </w:r>
          </w:p>
          <w:p w:rsidR="007D24FA" w:rsidRPr="000007A7" w:rsidRDefault="007D24FA" w:rsidP="003A1569">
            <w:pPr>
              <w:ind w:left="420" w:hangingChars="200" w:hanging="420"/>
              <w:rPr>
                <w:rFonts w:asciiTheme="minorEastAsia" w:hAnsiTheme="minorEastAsia"/>
              </w:rPr>
            </w:pPr>
            <w:r w:rsidRPr="000007A7">
              <w:rPr>
                <w:rFonts w:asciiTheme="minorEastAsia" w:hAnsiTheme="minorEastAsia" w:hint="eastAsia"/>
              </w:rPr>
              <w:t>控除</w:t>
            </w:r>
          </w:p>
        </w:tc>
        <w:tc>
          <w:tcPr>
            <w:tcW w:w="6096" w:type="dxa"/>
            <w:gridSpan w:val="4"/>
            <w:shd w:val="clear" w:color="auto" w:fill="auto"/>
          </w:tcPr>
          <w:p w:rsidR="003A1569" w:rsidRPr="000007A7" w:rsidRDefault="007D24FA" w:rsidP="003A1569">
            <w:pPr>
              <w:ind w:left="210" w:hangingChars="100" w:hanging="210"/>
              <w:rPr>
                <w:rFonts w:asciiTheme="minorEastAsia" w:hAnsiTheme="minorEastAsia"/>
              </w:rPr>
            </w:pPr>
            <w:r w:rsidRPr="000007A7">
              <w:rPr>
                <w:rFonts w:asciiTheme="minorEastAsia" w:hAnsiTheme="minorEastAsia" w:hint="eastAsia"/>
              </w:rPr>
              <w:t xml:space="preserve">ｱ </w:t>
            </w:r>
          </w:p>
          <w:p w:rsidR="007D24FA" w:rsidRPr="000007A7" w:rsidRDefault="007D24FA" w:rsidP="003A1569">
            <w:pPr>
              <w:rPr>
                <w:rFonts w:asciiTheme="minorEastAsia" w:hAnsiTheme="minorEastAsia"/>
              </w:rPr>
            </w:pPr>
            <w:r w:rsidRPr="000007A7">
              <w:rPr>
                <w:rFonts w:asciiTheme="minorEastAsia" w:hAnsiTheme="minorEastAsia" w:hint="eastAsia"/>
              </w:rPr>
              <w:t>公益法人等（消費税法別表３に掲げる法人）で特定収入割合が５％超の場合</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なし</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shd w:val="clear" w:color="auto" w:fill="auto"/>
          </w:tcPr>
          <w:p w:rsidR="007D24FA" w:rsidRPr="000007A7" w:rsidRDefault="007D24FA" w:rsidP="008A6EA6">
            <w:pPr>
              <w:rPr>
                <w:rFonts w:asciiTheme="minorEastAsia" w:hAnsiTheme="minorEastAsia"/>
              </w:rPr>
            </w:pPr>
          </w:p>
        </w:tc>
        <w:tc>
          <w:tcPr>
            <w:tcW w:w="993" w:type="dxa"/>
            <w:vMerge w:val="restart"/>
            <w:shd w:val="clear" w:color="auto" w:fill="auto"/>
          </w:tcPr>
          <w:p w:rsidR="003A1569" w:rsidRPr="000007A7" w:rsidRDefault="007D24FA" w:rsidP="008A6EA6">
            <w:pPr>
              <w:rPr>
                <w:rFonts w:asciiTheme="minorEastAsia" w:hAnsiTheme="minorEastAsia"/>
              </w:rPr>
            </w:pPr>
            <w:r w:rsidRPr="000007A7">
              <w:rPr>
                <w:rFonts w:asciiTheme="minorEastAsia" w:hAnsiTheme="minorEastAsia" w:hint="eastAsia"/>
              </w:rPr>
              <w:t xml:space="preserve">ｲ </w:t>
            </w:r>
          </w:p>
          <w:p w:rsidR="007D24FA" w:rsidRPr="000007A7" w:rsidRDefault="007D24FA" w:rsidP="008A6EA6">
            <w:pPr>
              <w:rPr>
                <w:rFonts w:asciiTheme="minorEastAsia" w:hAnsiTheme="minorEastAsia"/>
              </w:rPr>
            </w:pPr>
            <w:r w:rsidRPr="000007A7">
              <w:rPr>
                <w:rFonts w:asciiTheme="minorEastAsia" w:hAnsiTheme="minorEastAsia" w:hint="eastAsia"/>
              </w:rPr>
              <w:t>ｱ以外の場合</w:t>
            </w:r>
          </w:p>
        </w:tc>
        <w:tc>
          <w:tcPr>
            <w:tcW w:w="5103" w:type="dxa"/>
            <w:gridSpan w:val="3"/>
            <w:shd w:val="clear" w:color="auto" w:fill="auto"/>
          </w:tcPr>
          <w:p w:rsidR="003A1569" w:rsidRPr="000007A7" w:rsidRDefault="007D24FA" w:rsidP="008A6EA6">
            <w:pPr>
              <w:rPr>
                <w:rFonts w:asciiTheme="minorEastAsia" w:hAnsiTheme="minorEastAsia"/>
              </w:rPr>
            </w:pPr>
            <w:r w:rsidRPr="000007A7">
              <w:rPr>
                <w:rFonts w:asciiTheme="minorEastAsia" w:hAnsiTheme="minorEastAsia" w:hint="eastAsia"/>
              </w:rPr>
              <w:t>(ｱ)</w:t>
            </w:r>
            <w:r w:rsidRPr="000007A7">
              <w:rPr>
                <w:rFonts w:asciiTheme="minorEastAsia" w:hAnsiTheme="minorEastAsia"/>
              </w:rPr>
              <w:t xml:space="preserve"> </w:t>
            </w:r>
          </w:p>
          <w:p w:rsidR="007D24FA" w:rsidRPr="000007A7" w:rsidRDefault="007D24FA" w:rsidP="003A1569">
            <w:pPr>
              <w:rPr>
                <w:rFonts w:asciiTheme="minorEastAsia" w:hAnsiTheme="minorEastAsia"/>
              </w:rPr>
            </w:pPr>
            <w:r w:rsidRPr="000007A7">
              <w:rPr>
                <w:rFonts w:asciiTheme="minorEastAsia" w:hAnsiTheme="minorEastAsia" w:hint="eastAsia"/>
              </w:rPr>
              <w:t>課税売上高５億円以下かつ課税売上割合95％以上</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あり</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shd w:val="clear" w:color="auto" w:fill="auto"/>
          </w:tcPr>
          <w:p w:rsidR="007D24FA" w:rsidRPr="000007A7" w:rsidRDefault="007D24FA" w:rsidP="008A6EA6">
            <w:pPr>
              <w:rPr>
                <w:rFonts w:asciiTheme="minorEastAsia" w:hAnsiTheme="minorEastAsia"/>
              </w:rPr>
            </w:pPr>
          </w:p>
        </w:tc>
        <w:tc>
          <w:tcPr>
            <w:tcW w:w="993" w:type="dxa"/>
            <w:vMerge/>
            <w:shd w:val="clear" w:color="auto" w:fill="auto"/>
          </w:tcPr>
          <w:p w:rsidR="007D24FA" w:rsidRPr="000007A7" w:rsidRDefault="007D24FA" w:rsidP="008A6EA6">
            <w:pPr>
              <w:rPr>
                <w:rFonts w:asciiTheme="minorEastAsia" w:hAnsiTheme="minorEastAsia"/>
              </w:rPr>
            </w:pPr>
          </w:p>
        </w:tc>
        <w:tc>
          <w:tcPr>
            <w:tcW w:w="1134" w:type="dxa"/>
            <w:vMerge w:val="restart"/>
            <w:shd w:val="clear" w:color="auto" w:fill="auto"/>
          </w:tcPr>
          <w:p w:rsidR="003A1569" w:rsidRPr="000007A7" w:rsidRDefault="007D24FA" w:rsidP="008A6EA6">
            <w:pPr>
              <w:rPr>
                <w:rFonts w:asciiTheme="minorEastAsia" w:hAnsiTheme="minorEastAsia"/>
              </w:rPr>
            </w:pPr>
            <w:r w:rsidRPr="000007A7">
              <w:rPr>
                <w:rFonts w:asciiTheme="minorEastAsia" w:hAnsiTheme="minorEastAsia" w:hint="eastAsia"/>
              </w:rPr>
              <w:t>(ｲ)</w:t>
            </w:r>
            <w:r w:rsidRPr="000007A7">
              <w:rPr>
                <w:rFonts w:asciiTheme="minorEastAsia" w:hAnsiTheme="minorEastAsia"/>
              </w:rPr>
              <w:t xml:space="preserve"> </w:t>
            </w:r>
          </w:p>
          <w:p w:rsidR="007D24FA" w:rsidRPr="000007A7" w:rsidRDefault="007D24FA" w:rsidP="008A6EA6">
            <w:pPr>
              <w:rPr>
                <w:rFonts w:asciiTheme="minorEastAsia" w:hAnsiTheme="minorEastAsia"/>
              </w:rPr>
            </w:pPr>
            <w:r w:rsidRPr="000007A7">
              <w:rPr>
                <w:rFonts w:asciiTheme="minorEastAsia" w:hAnsiTheme="minorEastAsia" w:hint="eastAsia"/>
              </w:rPr>
              <w:t>課税売上高５億円超又は課税売上割合95％未満</w:t>
            </w:r>
          </w:p>
        </w:tc>
        <w:tc>
          <w:tcPr>
            <w:tcW w:w="708" w:type="dxa"/>
            <w:vMerge w:val="restart"/>
            <w:shd w:val="clear" w:color="auto" w:fill="auto"/>
          </w:tcPr>
          <w:p w:rsidR="003A1569" w:rsidRPr="000007A7" w:rsidRDefault="007D24FA" w:rsidP="008A6EA6">
            <w:pPr>
              <w:rPr>
                <w:rFonts w:asciiTheme="minorEastAsia" w:hAnsiTheme="minorEastAsia"/>
              </w:rPr>
            </w:pPr>
            <w:r w:rsidRPr="000007A7">
              <w:rPr>
                <w:rFonts w:asciiTheme="minorEastAsia" w:hAnsiTheme="minorEastAsia" w:hint="eastAsia"/>
              </w:rPr>
              <w:t>A</w:t>
            </w:r>
            <w:r w:rsidRPr="000007A7">
              <w:rPr>
                <w:rFonts w:asciiTheme="minorEastAsia" w:hAnsiTheme="minorEastAsia"/>
              </w:rPr>
              <w:t xml:space="preserve"> </w:t>
            </w:r>
          </w:p>
          <w:p w:rsidR="007D24FA" w:rsidRPr="000007A7" w:rsidRDefault="007D24FA" w:rsidP="008A6EA6">
            <w:pPr>
              <w:rPr>
                <w:rFonts w:asciiTheme="minorEastAsia" w:hAnsiTheme="minorEastAsia"/>
              </w:rPr>
            </w:pPr>
            <w:r w:rsidRPr="000007A7">
              <w:rPr>
                <w:rFonts w:asciiTheme="minorEastAsia" w:hAnsiTheme="minorEastAsia" w:hint="eastAsia"/>
              </w:rPr>
              <w:t>個別対応方式</w:t>
            </w:r>
          </w:p>
        </w:tc>
        <w:tc>
          <w:tcPr>
            <w:tcW w:w="3261" w:type="dxa"/>
            <w:shd w:val="clear" w:color="auto" w:fill="auto"/>
          </w:tcPr>
          <w:p w:rsidR="007D24FA" w:rsidRPr="000007A7" w:rsidRDefault="007D24FA" w:rsidP="003A1569">
            <w:pPr>
              <w:ind w:left="210" w:hangingChars="100" w:hanging="210"/>
              <w:rPr>
                <w:rFonts w:asciiTheme="minorEastAsia" w:hAnsiTheme="minorEastAsia"/>
              </w:rPr>
            </w:pPr>
            <w:r w:rsidRPr="000007A7">
              <w:rPr>
                <w:rFonts w:asciiTheme="minorEastAsia" w:hAnsiTheme="minorEastAsia" w:hint="eastAsia"/>
              </w:rPr>
              <w:t>a 補助金の対象経費が課税売上に要する課税仕入</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あり</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shd w:val="clear" w:color="auto" w:fill="auto"/>
          </w:tcPr>
          <w:p w:rsidR="007D24FA" w:rsidRPr="000007A7" w:rsidRDefault="007D24FA" w:rsidP="008A6EA6">
            <w:pPr>
              <w:rPr>
                <w:rFonts w:asciiTheme="minorEastAsia" w:hAnsiTheme="minorEastAsia"/>
              </w:rPr>
            </w:pPr>
          </w:p>
        </w:tc>
        <w:tc>
          <w:tcPr>
            <w:tcW w:w="993" w:type="dxa"/>
            <w:vMerge/>
            <w:shd w:val="clear" w:color="auto" w:fill="auto"/>
          </w:tcPr>
          <w:p w:rsidR="007D24FA" w:rsidRPr="000007A7" w:rsidRDefault="007D24FA" w:rsidP="008A6EA6">
            <w:pPr>
              <w:rPr>
                <w:rFonts w:asciiTheme="minorEastAsia" w:hAnsiTheme="minorEastAsia"/>
              </w:rPr>
            </w:pPr>
          </w:p>
        </w:tc>
        <w:tc>
          <w:tcPr>
            <w:tcW w:w="1134" w:type="dxa"/>
            <w:vMerge/>
            <w:shd w:val="clear" w:color="auto" w:fill="auto"/>
          </w:tcPr>
          <w:p w:rsidR="007D24FA" w:rsidRPr="000007A7" w:rsidRDefault="007D24FA" w:rsidP="008A6EA6">
            <w:pPr>
              <w:rPr>
                <w:rFonts w:asciiTheme="minorEastAsia" w:hAnsiTheme="minorEastAsia"/>
              </w:rPr>
            </w:pPr>
          </w:p>
        </w:tc>
        <w:tc>
          <w:tcPr>
            <w:tcW w:w="708" w:type="dxa"/>
            <w:vMerge/>
            <w:shd w:val="clear" w:color="auto" w:fill="auto"/>
          </w:tcPr>
          <w:p w:rsidR="007D24FA" w:rsidRPr="000007A7" w:rsidRDefault="007D24FA" w:rsidP="008A6EA6">
            <w:pPr>
              <w:rPr>
                <w:rFonts w:asciiTheme="minorEastAsia" w:hAnsiTheme="minorEastAsia"/>
              </w:rPr>
            </w:pPr>
          </w:p>
        </w:tc>
        <w:tc>
          <w:tcPr>
            <w:tcW w:w="3261" w:type="dxa"/>
            <w:shd w:val="clear" w:color="auto" w:fill="auto"/>
          </w:tcPr>
          <w:p w:rsidR="007D24FA" w:rsidRPr="000007A7" w:rsidRDefault="007D24FA" w:rsidP="003A1569">
            <w:pPr>
              <w:ind w:left="210" w:hangingChars="100" w:hanging="210"/>
              <w:rPr>
                <w:rFonts w:asciiTheme="minorEastAsia" w:hAnsiTheme="minorEastAsia"/>
              </w:rPr>
            </w:pPr>
            <w:r w:rsidRPr="000007A7">
              <w:rPr>
                <w:rFonts w:asciiTheme="minorEastAsia" w:hAnsiTheme="minorEastAsia"/>
              </w:rPr>
              <w:t>b</w:t>
            </w:r>
            <w:r w:rsidRPr="000007A7">
              <w:rPr>
                <w:rFonts w:asciiTheme="minorEastAsia" w:hAnsiTheme="minorEastAsia" w:hint="eastAsia"/>
              </w:rPr>
              <w:t xml:space="preserve"> 補助金の対象経費が非課税売上に要する課税仕入</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なし</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shd w:val="clear" w:color="auto" w:fill="auto"/>
          </w:tcPr>
          <w:p w:rsidR="007D24FA" w:rsidRPr="000007A7" w:rsidRDefault="007D24FA" w:rsidP="008A6EA6">
            <w:pPr>
              <w:rPr>
                <w:rFonts w:asciiTheme="minorEastAsia" w:hAnsiTheme="minorEastAsia"/>
              </w:rPr>
            </w:pPr>
          </w:p>
        </w:tc>
        <w:tc>
          <w:tcPr>
            <w:tcW w:w="993" w:type="dxa"/>
            <w:vMerge/>
            <w:shd w:val="clear" w:color="auto" w:fill="auto"/>
          </w:tcPr>
          <w:p w:rsidR="007D24FA" w:rsidRPr="000007A7" w:rsidRDefault="007D24FA" w:rsidP="008A6EA6">
            <w:pPr>
              <w:rPr>
                <w:rFonts w:asciiTheme="minorEastAsia" w:hAnsiTheme="minorEastAsia"/>
              </w:rPr>
            </w:pPr>
          </w:p>
        </w:tc>
        <w:tc>
          <w:tcPr>
            <w:tcW w:w="1134" w:type="dxa"/>
            <w:vMerge/>
            <w:shd w:val="clear" w:color="auto" w:fill="auto"/>
          </w:tcPr>
          <w:p w:rsidR="007D24FA" w:rsidRPr="000007A7" w:rsidRDefault="007D24FA" w:rsidP="008A6EA6">
            <w:pPr>
              <w:rPr>
                <w:rFonts w:asciiTheme="minorEastAsia" w:hAnsiTheme="minorEastAsia"/>
              </w:rPr>
            </w:pPr>
          </w:p>
        </w:tc>
        <w:tc>
          <w:tcPr>
            <w:tcW w:w="708" w:type="dxa"/>
            <w:vMerge/>
            <w:shd w:val="clear" w:color="auto" w:fill="auto"/>
          </w:tcPr>
          <w:p w:rsidR="007D24FA" w:rsidRPr="000007A7" w:rsidRDefault="007D24FA" w:rsidP="008A6EA6">
            <w:pPr>
              <w:rPr>
                <w:rFonts w:asciiTheme="minorEastAsia" w:hAnsiTheme="minorEastAsia"/>
              </w:rPr>
            </w:pPr>
          </w:p>
        </w:tc>
        <w:tc>
          <w:tcPr>
            <w:tcW w:w="3261" w:type="dxa"/>
            <w:shd w:val="clear" w:color="auto" w:fill="auto"/>
          </w:tcPr>
          <w:p w:rsidR="007D24FA" w:rsidRPr="000007A7" w:rsidRDefault="007D24FA" w:rsidP="003A1569">
            <w:pPr>
              <w:ind w:left="210" w:hangingChars="100" w:hanging="210"/>
              <w:rPr>
                <w:rFonts w:asciiTheme="minorEastAsia" w:hAnsiTheme="minorEastAsia"/>
              </w:rPr>
            </w:pPr>
            <w:r w:rsidRPr="000007A7">
              <w:rPr>
                <w:rFonts w:asciiTheme="minorEastAsia" w:hAnsiTheme="minorEastAsia"/>
              </w:rPr>
              <w:t>c</w:t>
            </w:r>
            <w:r w:rsidRPr="000007A7">
              <w:rPr>
                <w:rFonts w:asciiTheme="minorEastAsia" w:hAnsiTheme="minorEastAsia" w:hint="eastAsia"/>
              </w:rPr>
              <w:t xml:space="preserve"> 補助金の対象経費が課税売上と非課税売上に共通に要する課税仕入</w:t>
            </w: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あり</w:t>
            </w:r>
          </w:p>
        </w:tc>
        <w:tc>
          <w:tcPr>
            <w:tcW w:w="939" w:type="dxa"/>
            <w:tcBorders>
              <w:left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r w:rsidR="000007A7" w:rsidRPr="000007A7" w:rsidTr="008A6EA6">
        <w:tc>
          <w:tcPr>
            <w:tcW w:w="959" w:type="dxa"/>
            <w:vMerge/>
            <w:shd w:val="clear" w:color="auto" w:fill="auto"/>
          </w:tcPr>
          <w:p w:rsidR="007D24FA" w:rsidRPr="000007A7" w:rsidRDefault="007D24FA" w:rsidP="008A6EA6">
            <w:pPr>
              <w:rPr>
                <w:rFonts w:asciiTheme="minorEastAsia" w:hAnsiTheme="minorEastAsia"/>
              </w:rPr>
            </w:pPr>
          </w:p>
        </w:tc>
        <w:tc>
          <w:tcPr>
            <w:tcW w:w="850" w:type="dxa"/>
            <w:vMerge/>
            <w:shd w:val="clear" w:color="auto" w:fill="auto"/>
          </w:tcPr>
          <w:p w:rsidR="007D24FA" w:rsidRPr="000007A7" w:rsidRDefault="007D24FA" w:rsidP="008A6EA6">
            <w:pPr>
              <w:rPr>
                <w:rFonts w:asciiTheme="minorEastAsia" w:hAnsiTheme="minorEastAsia"/>
              </w:rPr>
            </w:pPr>
          </w:p>
        </w:tc>
        <w:tc>
          <w:tcPr>
            <w:tcW w:w="993" w:type="dxa"/>
            <w:vMerge/>
            <w:shd w:val="clear" w:color="auto" w:fill="auto"/>
          </w:tcPr>
          <w:p w:rsidR="007D24FA" w:rsidRPr="000007A7" w:rsidRDefault="007D24FA" w:rsidP="008A6EA6">
            <w:pPr>
              <w:rPr>
                <w:rFonts w:asciiTheme="minorEastAsia" w:hAnsiTheme="minorEastAsia"/>
              </w:rPr>
            </w:pPr>
          </w:p>
        </w:tc>
        <w:tc>
          <w:tcPr>
            <w:tcW w:w="1134" w:type="dxa"/>
            <w:vMerge/>
            <w:shd w:val="clear" w:color="auto" w:fill="auto"/>
          </w:tcPr>
          <w:p w:rsidR="007D24FA" w:rsidRPr="000007A7" w:rsidRDefault="007D24FA" w:rsidP="008A6EA6">
            <w:pPr>
              <w:rPr>
                <w:rFonts w:asciiTheme="minorEastAsia" w:hAnsiTheme="minorEastAsia"/>
              </w:rPr>
            </w:pPr>
          </w:p>
        </w:tc>
        <w:tc>
          <w:tcPr>
            <w:tcW w:w="3969" w:type="dxa"/>
            <w:gridSpan w:val="2"/>
            <w:shd w:val="clear" w:color="auto" w:fill="auto"/>
          </w:tcPr>
          <w:p w:rsidR="007D24FA" w:rsidRDefault="007D24FA" w:rsidP="008A6EA6">
            <w:pPr>
              <w:rPr>
                <w:rFonts w:asciiTheme="minorEastAsia" w:hAnsiTheme="minorEastAsia"/>
              </w:rPr>
            </w:pPr>
            <w:r w:rsidRPr="000007A7">
              <w:rPr>
                <w:rFonts w:asciiTheme="minorEastAsia" w:hAnsiTheme="minorEastAsia" w:hint="eastAsia"/>
              </w:rPr>
              <w:t>B</w:t>
            </w:r>
            <w:r w:rsidRPr="000007A7">
              <w:rPr>
                <w:rFonts w:asciiTheme="minorEastAsia" w:hAnsiTheme="minorEastAsia"/>
              </w:rPr>
              <w:t xml:space="preserve"> </w:t>
            </w:r>
            <w:r w:rsidRPr="000007A7">
              <w:rPr>
                <w:rFonts w:asciiTheme="minorEastAsia" w:hAnsiTheme="minorEastAsia" w:hint="eastAsia"/>
              </w:rPr>
              <w:t>一括比例配分方式</w:t>
            </w:r>
          </w:p>
          <w:p w:rsidR="000007A7" w:rsidRPr="000007A7" w:rsidRDefault="000007A7" w:rsidP="008A6EA6">
            <w:pPr>
              <w:rPr>
                <w:rFonts w:asciiTheme="minorEastAsia" w:hAnsiTheme="minorEastAsia" w:hint="eastAsia"/>
              </w:rPr>
            </w:pPr>
          </w:p>
        </w:tc>
        <w:tc>
          <w:tcPr>
            <w:tcW w:w="992" w:type="dxa"/>
            <w:tcBorders>
              <w:right w:val="single" w:sz="18" w:space="0" w:color="auto"/>
            </w:tcBorders>
            <w:shd w:val="clear" w:color="auto" w:fill="auto"/>
            <w:vAlign w:val="center"/>
          </w:tcPr>
          <w:p w:rsidR="007D24FA" w:rsidRPr="000007A7" w:rsidRDefault="007D24FA" w:rsidP="008A6EA6">
            <w:pPr>
              <w:jc w:val="center"/>
              <w:rPr>
                <w:rFonts w:asciiTheme="minorEastAsia" w:hAnsiTheme="minorEastAsia"/>
                <w:szCs w:val="24"/>
              </w:rPr>
            </w:pPr>
            <w:r w:rsidRPr="000007A7">
              <w:rPr>
                <w:rFonts w:asciiTheme="minorEastAsia" w:hAnsiTheme="minorEastAsia" w:hint="eastAsia"/>
                <w:szCs w:val="24"/>
              </w:rPr>
              <w:t>あり</w:t>
            </w:r>
          </w:p>
        </w:tc>
        <w:tc>
          <w:tcPr>
            <w:tcW w:w="939" w:type="dxa"/>
            <w:tcBorders>
              <w:left w:val="single" w:sz="18" w:space="0" w:color="auto"/>
              <w:bottom w:val="single" w:sz="18" w:space="0" w:color="auto"/>
              <w:right w:val="single" w:sz="18" w:space="0" w:color="auto"/>
            </w:tcBorders>
            <w:shd w:val="clear" w:color="auto" w:fill="auto"/>
          </w:tcPr>
          <w:p w:rsidR="007D24FA" w:rsidRPr="000007A7" w:rsidRDefault="007D24FA" w:rsidP="008A6EA6">
            <w:pPr>
              <w:jc w:val="center"/>
              <w:rPr>
                <w:rFonts w:asciiTheme="minorEastAsia" w:hAnsiTheme="minorEastAsia"/>
                <w:sz w:val="24"/>
                <w:szCs w:val="24"/>
              </w:rPr>
            </w:pPr>
          </w:p>
        </w:tc>
      </w:tr>
    </w:tbl>
    <w:tbl>
      <w:tblPr>
        <w:tblpPr w:leftFromText="142" w:rightFromText="142" w:vertAnchor="text" w:horzAnchor="margin" w:tblpX="-176" w:tblpY="34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992"/>
      </w:tblGrid>
      <w:tr w:rsidR="000007A7" w:rsidRPr="000007A7" w:rsidTr="003A1569">
        <w:trPr>
          <w:trHeight w:val="801"/>
        </w:trPr>
        <w:tc>
          <w:tcPr>
            <w:tcW w:w="9073" w:type="dxa"/>
            <w:tcBorders>
              <w:bottom w:val="single" w:sz="4" w:space="0" w:color="auto"/>
              <w:right w:val="single" w:sz="18" w:space="0" w:color="auto"/>
            </w:tcBorders>
            <w:shd w:val="clear" w:color="auto" w:fill="auto"/>
          </w:tcPr>
          <w:p w:rsidR="006C2BF8" w:rsidRPr="000007A7" w:rsidRDefault="006C2BF8" w:rsidP="003A1569">
            <w:r w:rsidRPr="000007A7">
              <w:t>※</w:t>
            </w:r>
            <w:r w:rsidRPr="000007A7">
              <w:t>上記の返還「あり」の区分に該当し、補助金の補助対象経費に係る消費税及び地方消費税について、</w:t>
            </w:r>
            <w:r w:rsidRPr="000007A7">
              <w:rPr>
                <w:b/>
                <w:u w:val="single"/>
              </w:rPr>
              <w:t>消費税額を除外して</w:t>
            </w:r>
            <w:r w:rsidRPr="000007A7">
              <w:rPr>
                <w:u w:val="single"/>
              </w:rPr>
              <w:t>算出し、交付申請を行った場合</w:t>
            </w:r>
            <w:r w:rsidRPr="000007A7">
              <w:t>はこちらにも</w:t>
            </w:r>
            <w:r w:rsidR="003A1569" w:rsidRPr="000007A7">
              <w:rPr>
                <w:rFonts w:hint="eastAsia"/>
                <w:sz w:val="22"/>
              </w:rPr>
              <w:t>〇</w:t>
            </w:r>
            <w:r w:rsidRPr="000007A7">
              <w:t>をご記入ください。</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rsidR="006C2BF8" w:rsidRPr="000007A7" w:rsidRDefault="006C2BF8" w:rsidP="003A1569"/>
        </w:tc>
      </w:tr>
    </w:tbl>
    <w:p w:rsidR="00312531" w:rsidRPr="000007A7" w:rsidRDefault="00E72D22" w:rsidP="00E72D22">
      <w:pPr>
        <w:spacing w:line="400" w:lineRule="exact"/>
        <w:jc w:val="right"/>
        <w:textAlignment w:val="baseline"/>
        <w:rPr>
          <w:rFonts w:cs="ＭＳ 明朝"/>
          <w:kern w:val="0"/>
          <w:sz w:val="24"/>
          <w:szCs w:val="21"/>
        </w:rPr>
      </w:pPr>
      <w:r w:rsidRPr="000007A7">
        <w:rPr>
          <w:rFonts w:cs="ＭＳ 明朝" w:hint="eastAsia"/>
          <w:kern w:val="0"/>
          <w:sz w:val="24"/>
          <w:szCs w:val="21"/>
        </w:rPr>
        <w:t>別紙</w:t>
      </w:r>
    </w:p>
    <w:p w:rsidR="00312531" w:rsidRPr="000007A7" w:rsidRDefault="00312531" w:rsidP="00312531">
      <w:pPr>
        <w:spacing w:line="400" w:lineRule="exact"/>
        <w:ind w:firstLineChars="100" w:firstLine="210"/>
        <w:textAlignment w:val="baseline"/>
      </w:pPr>
    </w:p>
    <w:p w:rsidR="00441218" w:rsidRPr="000007A7" w:rsidRDefault="00441218" w:rsidP="00312531">
      <w:pPr>
        <w:spacing w:line="400" w:lineRule="exact"/>
        <w:ind w:firstLineChars="100" w:firstLine="210"/>
        <w:textAlignment w:val="baseline"/>
      </w:pPr>
    </w:p>
    <w:p w:rsidR="00312531" w:rsidRPr="000007A7" w:rsidRDefault="00312531" w:rsidP="00312531">
      <w:pPr>
        <w:spacing w:line="400" w:lineRule="exact"/>
        <w:ind w:firstLineChars="100" w:firstLine="210"/>
        <w:textAlignment w:val="baseline"/>
      </w:pPr>
      <w:r w:rsidRPr="000007A7">
        <w:t>返還「あり」の区分に該当し、補助金の補助対象経費に係る消費税及び地方消費税について、</w:t>
      </w:r>
      <w:r w:rsidRPr="000007A7">
        <w:rPr>
          <w:b/>
          <w:u w:val="single"/>
        </w:rPr>
        <w:t>消費税額を除外</w:t>
      </w:r>
      <w:r w:rsidRPr="000007A7">
        <w:rPr>
          <w:rFonts w:hint="eastAsia"/>
          <w:b/>
          <w:u w:val="single"/>
        </w:rPr>
        <w:t>せずに</w:t>
      </w:r>
      <w:r w:rsidRPr="000007A7">
        <w:rPr>
          <w:u w:val="single"/>
        </w:rPr>
        <w:t>交付申請を行った場合</w:t>
      </w:r>
      <w:r w:rsidRPr="000007A7">
        <w:rPr>
          <w:rFonts w:hint="eastAsia"/>
        </w:rPr>
        <w:t>は</w:t>
      </w:r>
      <w:r w:rsidR="00E72D22" w:rsidRPr="000007A7">
        <w:rPr>
          <w:rFonts w:hint="eastAsia"/>
        </w:rPr>
        <w:t>、</w:t>
      </w:r>
      <w:r w:rsidRPr="000007A7">
        <w:rPr>
          <w:rFonts w:hint="eastAsia"/>
        </w:rPr>
        <w:t>下記の事項</w:t>
      </w:r>
      <w:r w:rsidR="00E72D22" w:rsidRPr="000007A7">
        <w:rPr>
          <w:rFonts w:hint="eastAsia"/>
        </w:rPr>
        <w:t>について報告すること</w:t>
      </w:r>
      <w:r w:rsidRPr="000007A7">
        <w:rPr>
          <w:rFonts w:hint="eastAsia"/>
        </w:rPr>
        <w:t>。</w:t>
      </w:r>
      <w:r w:rsidR="00800065" w:rsidRPr="000007A7">
        <w:rPr>
          <w:rFonts w:hint="eastAsia"/>
          <w:b/>
        </w:rPr>
        <w:t>（該当者のみ提出）</w:t>
      </w:r>
    </w:p>
    <w:p w:rsidR="00312531" w:rsidRPr="000007A7" w:rsidRDefault="00312531" w:rsidP="00312531">
      <w:pPr>
        <w:spacing w:line="400" w:lineRule="exact"/>
        <w:textAlignment w:val="baseline"/>
        <w:rPr>
          <w:rFonts w:cs="ＭＳ 明朝"/>
          <w:kern w:val="0"/>
          <w:szCs w:val="21"/>
        </w:rPr>
      </w:pPr>
    </w:p>
    <w:p w:rsidR="00312531" w:rsidRPr="000007A7" w:rsidRDefault="00312531" w:rsidP="00312531">
      <w:pPr>
        <w:spacing w:line="400" w:lineRule="exact"/>
        <w:textAlignment w:val="baseline"/>
        <w:rPr>
          <w:rFonts w:cs="ＭＳ 明朝"/>
          <w:kern w:val="0"/>
          <w:szCs w:val="21"/>
        </w:rPr>
      </w:pPr>
    </w:p>
    <w:p w:rsidR="00312531" w:rsidRPr="000007A7" w:rsidRDefault="00312531" w:rsidP="00312531">
      <w:pPr>
        <w:spacing w:line="400" w:lineRule="exact"/>
        <w:ind w:firstLineChars="100" w:firstLine="210"/>
        <w:textAlignment w:val="baseline"/>
        <w:rPr>
          <w:rFonts w:cs="ＭＳ 明朝"/>
          <w:kern w:val="0"/>
          <w:szCs w:val="21"/>
        </w:rPr>
      </w:pPr>
      <w:r w:rsidRPr="000007A7">
        <w:rPr>
          <w:rFonts w:cs="ＭＳ 明朝" w:hint="eastAsia"/>
          <w:kern w:val="0"/>
          <w:szCs w:val="21"/>
        </w:rPr>
        <w:t>１　補助金の確定時における消費税及び地方消費税に係る仕入控除税額</w:t>
      </w:r>
    </w:p>
    <w:p w:rsidR="003A1569" w:rsidRPr="000007A7" w:rsidRDefault="003A1569" w:rsidP="00312531">
      <w:pPr>
        <w:spacing w:line="400" w:lineRule="exact"/>
        <w:ind w:firstLineChars="100" w:firstLine="210"/>
        <w:textAlignment w:val="baseline"/>
        <w:rPr>
          <w:rFonts w:ascii="ＭＳ 明朝" w:hAnsi="Times New Roman"/>
          <w:kern w:val="0"/>
          <w:szCs w:val="21"/>
        </w:rPr>
      </w:pPr>
    </w:p>
    <w:p w:rsidR="00312531" w:rsidRPr="000007A7" w:rsidRDefault="003A1569" w:rsidP="003A1569">
      <w:pPr>
        <w:spacing w:line="400" w:lineRule="exact"/>
        <w:ind w:right="840" w:firstLineChars="300" w:firstLine="630"/>
        <w:textAlignment w:val="baseline"/>
        <w:rPr>
          <w:rFonts w:cs="ＭＳ 明朝"/>
          <w:kern w:val="0"/>
          <w:szCs w:val="21"/>
          <w:u w:val="single"/>
        </w:rPr>
      </w:pPr>
      <w:r w:rsidRPr="000007A7">
        <w:rPr>
          <w:rFonts w:cs="ＭＳ 明朝" w:hint="eastAsia"/>
          <w:kern w:val="0"/>
          <w:szCs w:val="21"/>
          <w:u w:val="single"/>
        </w:rPr>
        <w:t xml:space="preserve">　　　　　　　　　　　　　　　</w:t>
      </w:r>
      <w:r w:rsidR="00312531" w:rsidRPr="000007A7">
        <w:rPr>
          <w:rFonts w:cs="ＭＳ 明朝" w:hint="eastAsia"/>
          <w:kern w:val="0"/>
          <w:szCs w:val="21"/>
          <w:u w:val="single"/>
        </w:rPr>
        <w:t>円</w:t>
      </w:r>
    </w:p>
    <w:p w:rsidR="00441218" w:rsidRPr="000007A7" w:rsidRDefault="00441218" w:rsidP="00312531">
      <w:pPr>
        <w:spacing w:line="400" w:lineRule="exact"/>
        <w:ind w:right="840"/>
        <w:jc w:val="left"/>
        <w:textAlignment w:val="baseline"/>
        <w:rPr>
          <w:rFonts w:ascii="ＭＳ 明朝" w:hAnsi="Times New Roman"/>
          <w:kern w:val="0"/>
          <w:szCs w:val="21"/>
        </w:rPr>
      </w:pPr>
    </w:p>
    <w:p w:rsidR="003A1569" w:rsidRPr="000007A7" w:rsidRDefault="003A1569" w:rsidP="00312531">
      <w:pPr>
        <w:spacing w:line="400" w:lineRule="exact"/>
        <w:ind w:right="840"/>
        <w:jc w:val="left"/>
        <w:textAlignment w:val="baseline"/>
        <w:rPr>
          <w:rFonts w:ascii="ＭＳ 明朝" w:hAnsi="Times New Roman"/>
          <w:kern w:val="0"/>
          <w:szCs w:val="21"/>
        </w:rPr>
      </w:pPr>
    </w:p>
    <w:p w:rsidR="00312531" w:rsidRPr="000007A7" w:rsidRDefault="00312531" w:rsidP="00312531">
      <w:pPr>
        <w:spacing w:line="400" w:lineRule="exact"/>
        <w:ind w:firstLineChars="100" w:firstLine="210"/>
        <w:textAlignment w:val="baseline"/>
        <w:rPr>
          <w:rFonts w:cs="ＭＳ 明朝"/>
          <w:kern w:val="0"/>
          <w:szCs w:val="21"/>
        </w:rPr>
      </w:pPr>
      <w:r w:rsidRPr="000007A7">
        <w:rPr>
          <w:rFonts w:cs="ＭＳ 明朝" w:hint="eastAsia"/>
          <w:kern w:val="0"/>
          <w:szCs w:val="21"/>
        </w:rPr>
        <w:t>２　消費税及び地方消費税の確定に伴う補助金に係る消費税及び地方消費税に係る仕入控除税額</w:t>
      </w:r>
    </w:p>
    <w:p w:rsidR="003A1569" w:rsidRPr="000007A7" w:rsidRDefault="003A1569" w:rsidP="00312531">
      <w:pPr>
        <w:spacing w:line="400" w:lineRule="exact"/>
        <w:ind w:firstLineChars="100" w:firstLine="210"/>
        <w:textAlignment w:val="baseline"/>
        <w:rPr>
          <w:rFonts w:ascii="ＭＳ 明朝" w:hAnsi="Times New Roman"/>
          <w:kern w:val="0"/>
          <w:szCs w:val="21"/>
        </w:rPr>
      </w:pPr>
    </w:p>
    <w:p w:rsidR="00312531" w:rsidRPr="000007A7" w:rsidRDefault="003A1569" w:rsidP="003A1569">
      <w:pPr>
        <w:spacing w:line="400" w:lineRule="exact"/>
        <w:ind w:right="840"/>
        <w:textAlignment w:val="baseline"/>
        <w:rPr>
          <w:rFonts w:cs="ＭＳ 明朝"/>
          <w:kern w:val="0"/>
          <w:szCs w:val="21"/>
          <w:u w:val="single"/>
        </w:rPr>
      </w:pPr>
      <w:r w:rsidRPr="000007A7">
        <w:rPr>
          <w:rFonts w:cs="ＭＳ 明朝" w:hint="eastAsia"/>
          <w:kern w:val="0"/>
          <w:szCs w:val="21"/>
        </w:rPr>
        <w:t xml:space="preserve">　　　</w:t>
      </w:r>
      <w:r w:rsidRPr="000007A7">
        <w:rPr>
          <w:rFonts w:cs="ＭＳ 明朝" w:hint="eastAsia"/>
          <w:kern w:val="0"/>
          <w:szCs w:val="21"/>
          <w:u w:val="single"/>
        </w:rPr>
        <w:t xml:space="preserve">　　　　　　　　　　　　　　　</w:t>
      </w:r>
      <w:r w:rsidR="00312531" w:rsidRPr="000007A7">
        <w:rPr>
          <w:rFonts w:cs="ＭＳ 明朝" w:hint="eastAsia"/>
          <w:kern w:val="0"/>
          <w:szCs w:val="21"/>
          <w:u w:val="single"/>
        </w:rPr>
        <w:t>円</w:t>
      </w:r>
    </w:p>
    <w:p w:rsidR="00441218" w:rsidRPr="000007A7" w:rsidRDefault="00441218" w:rsidP="00441218">
      <w:pPr>
        <w:spacing w:line="400" w:lineRule="exact"/>
        <w:ind w:right="840"/>
        <w:jc w:val="left"/>
        <w:textAlignment w:val="baseline"/>
        <w:rPr>
          <w:rFonts w:ascii="ＭＳ 明朝" w:hAnsi="Times New Roman"/>
          <w:kern w:val="0"/>
          <w:szCs w:val="21"/>
        </w:rPr>
      </w:pPr>
    </w:p>
    <w:p w:rsidR="003A1569" w:rsidRPr="000007A7" w:rsidRDefault="003A1569" w:rsidP="00441218">
      <w:pPr>
        <w:spacing w:line="400" w:lineRule="exact"/>
        <w:ind w:right="840"/>
        <w:jc w:val="left"/>
        <w:textAlignment w:val="baseline"/>
        <w:rPr>
          <w:rFonts w:ascii="ＭＳ 明朝" w:hAnsi="Times New Roman"/>
          <w:kern w:val="0"/>
          <w:szCs w:val="21"/>
        </w:rPr>
      </w:pPr>
    </w:p>
    <w:p w:rsidR="00312531" w:rsidRPr="000007A7" w:rsidRDefault="00312531" w:rsidP="00312531">
      <w:pPr>
        <w:spacing w:line="400" w:lineRule="exact"/>
        <w:ind w:firstLineChars="100" w:firstLine="210"/>
        <w:textAlignment w:val="baseline"/>
        <w:rPr>
          <w:rFonts w:cs="ＭＳ 明朝"/>
          <w:kern w:val="0"/>
          <w:szCs w:val="21"/>
        </w:rPr>
      </w:pPr>
      <w:r w:rsidRPr="000007A7">
        <w:rPr>
          <w:rFonts w:cs="ＭＳ 明朝" w:hint="eastAsia"/>
          <w:kern w:val="0"/>
          <w:szCs w:val="21"/>
        </w:rPr>
        <w:t>３　補助金返還相当額（２－１）</w:t>
      </w:r>
    </w:p>
    <w:p w:rsidR="003A1569" w:rsidRPr="000007A7" w:rsidRDefault="003A1569" w:rsidP="00312531">
      <w:pPr>
        <w:spacing w:line="400" w:lineRule="exact"/>
        <w:ind w:firstLineChars="100" w:firstLine="210"/>
        <w:textAlignment w:val="baseline"/>
        <w:rPr>
          <w:rFonts w:ascii="ＭＳ 明朝" w:hAnsi="Times New Roman"/>
          <w:kern w:val="0"/>
          <w:szCs w:val="21"/>
        </w:rPr>
      </w:pPr>
    </w:p>
    <w:p w:rsidR="00312531" w:rsidRPr="000007A7" w:rsidRDefault="003A1569" w:rsidP="003A1569">
      <w:pPr>
        <w:spacing w:line="400" w:lineRule="exact"/>
        <w:ind w:right="840"/>
        <w:textAlignment w:val="baseline"/>
        <w:rPr>
          <w:rFonts w:cs="ＭＳ 明朝"/>
          <w:kern w:val="0"/>
          <w:szCs w:val="21"/>
          <w:u w:val="single"/>
        </w:rPr>
      </w:pPr>
      <w:r w:rsidRPr="000007A7">
        <w:rPr>
          <w:rFonts w:cs="ＭＳ 明朝" w:hint="eastAsia"/>
          <w:kern w:val="0"/>
          <w:szCs w:val="21"/>
        </w:rPr>
        <w:t xml:space="preserve">　　　</w:t>
      </w:r>
      <w:r w:rsidRPr="000007A7">
        <w:rPr>
          <w:rFonts w:cs="ＭＳ 明朝" w:hint="eastAsia"/>
          <w:kern w:val="0"/>
          <w:szCs w:val="21"/>
          <w:u w:val="single"/>
        </w:rPr>
        <w:t xml:space="preserve">　　　　　　　　　　　　　　　</w:t>
      </w:r>
      <w:r w:rsidR="00312531" w:rsidRPr="000007A7">
        <w:rPr>
          <w:rFonts w:cs="ＭＳ 明朝" w:hint="eastAsia"/>
          <w:kern w:val="0"/>
          <w:szCs w:val="21"/>
          <w:u w:val="single"/>
        </w:rPr>
        <w:t>円</w:t>
      </w:r>
    </w:p>
    <w:p w:rsidR="00441218" w:rsidRPr="000007A7" w:rsidRDefault="00441218" w:rsidP="00441218">
      <w:pPr>
        <w:spacing w:line="400" w:lineRule="exact"/>
        <w:ind w:right="840"/>
        <w:jc w:val="left"/>
        <w:textAlignment w:val="baseline"/>
        <w:rPr>
          <w:rFonts w:ascii="ＭＳ 明朝" w:hAnsi="Times New Roman"/>
          <w:kern w:val="0"/>
          <w:szCs w:val="21"/>
        </w:rPr>
      </w:pPr>
    </w:p>
    <w:p w:rsidR="003A1569" w:rsidRPr="000007A7" w:rsidRDefault="003A1569" w:rsidP="00441218">
      <w:pPr>
        <w:spacing w:line="400" w:lineRule="exact"/>
        <w:ind w:right="840"/>
        <w:jc w:val="left"/>
        <w:textAlignment w:val="baseline"/>
        <w:rPr>
          <w:rFonts w:ascii="ＭＳ 明朝" w:hAnsi="Times New Roman"/>
          <w:kern w:val="0"/>
          <w:szCs w:val="21"/>
        </w:rPr>
      </w:pPr>
    </w:p>
    <w:p w:rsidR="00312531" w:rsidRPr="000007A7" w:rsidRDefault="00312531" w:rsidP="00312531">
      <w:pPr>
        <w:spacing w:line="400" w:lineRule="exact"/>
        <w:ind w:firstLineChars="100" w:firstLine="210"/>
        <w:textAlignment w:val="baseline"/>
        <w:rPr>
          <w:rFonts w:ascii="ＭＳ 明朝" w:hAnsi="Times New Roman"/>
          <w:kern w:val="0"/>
          <w:szCs w:val="21"/>
        </w:rPr>
      </w:pPr>
      <w:r w:rsidRPr="000007A7">
        <w:rPr>
          <w:rFonts w:cs="Century" w:hint="eastAsia"/>
          <w:kern w:val="0"/>
          <w:szCs w:val="21"/>
        </w:rPr>
        <w:t xml:space="preserve">４　</w:t>
      </w:r>
      <w:r w:rsidRPr="000007A7">
        <w:rPr>
          <w:rFonts w:cs="ＭＳ 明朝" w:hint="eastAsia"/>
          <w:kern w:val="0"/>
          <w:szCs w:val="21"/>
        </w:rPr>
        <w:t>添付書類</w:t>
      </w:r>
    </w:p>
    <w:p w:rsidR="003A1569" w:rsidRPr="000007A7" w:rsidRDefault="00312531" w:rsidP="003A1569">
      <w:pPr>
        <w:ind w:firstLineChars="400" w:firstLine="840"/>
        <w:rPr>
          <w:rFonts w:cs="ＭＳ 明朝"/>
          <w:kern w:val="0"/>
          <w:szCs w:val="21"/>
        </w:rPr>
      </w:pPr>
      <w:r w:rsidRPr="000007A7">
        <w:rPr>
          <w:rFonts w:cs="ＭＳ 明朝" w:hint="eastAsia"/>
          <w:kern w:val="0"/>
          <w:szCs w:val="21"/>
        </w:rPr>
        <w:t>仕入控除税額を確認するための書類</w:t>
      </w:r>
    </w:p>
    <w:p w:rsidR="00312531" w:rsidRPr="000007A7" w:rsidRDefault="00312531" w:rsidP="003A1569">
      <w:pPr>
        <w:ind w:firstLineChars="400" w:firstLine="840"/>
      </w:pPr>
      <w:r w:rsidRPr="000007A7">
        <w:rPr>
          <w:rFonts w:cs="ＭＳ 明朝" w:hint="eastAsia"/>
          <w:kern w:val="0"/>
          <w:szCs w:val="21"/>
        </w:rPr>
        <w:t>（確定申告書の写し並びに課税売上割合及び特定収入の割合等を確認できる書類）</w:t>
      </w:r>
    </w:p>
    <w:sectPr w:rsidR="00312531" w:rsidRPr="000007A7" w:rsidSect="00EA31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B3" w:rsidRDefault="007507B3" w:rsidP="007507B3">
      <w:r>
        <w:separator/>
      </w:r>
    </w:p>
  </w:endnote>
  <w:endnote w:type="continuationSeparator" w:id="0">
    <w:p w:rsidR="007507B3" w:rsidRDefault="007507B3" w:rsidP="0075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B3" w:rsidRDefault="007507B3" w:rsidP="007507B3">
      <w:r>
        <w:separator/>
      </w:r>
    </w:p>
  </w:footnote>
  <w:footnote w:type="continuationSeparator" w:id="0">
    <w:p w:rsidR="007507B3" w:rsidRDefault="007507B3" w:rsidP="00750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82"/>
    <w:rsid w:val="000007A7"/>
    <w:rsid w:val="00003493"/>
    <w:rsid w:val="00056799"/>
    <w:rsid w:val="000702D4"/>
    <w:rsid w:val="000957B2"/>
    <w:rsid w:val="000A662D"/>
    <w:rsid w:val="00177EB2"/>
    <w:rsid w:val="001F581D"/>
    <w:rsid w:val="002D4045"/>
    <w:rsid w:val="002F29A2"/>
    <w:rsid w:val="00306C61"/>
    <w:rsid w:val="00312531"/>
    <w:rsid w:val="00313990"/>
    <w:rsid w:val="00352B56"/>
    <w:rsid w:val="003643DB"/>
    <w:rsid w:val="00383C19"/>
    <w:rsid w:val="003935A4"/>
    <w:rsid w:val="003A1569"/>
    <w:rsid w:val="00441218"/>
    <w:rsid w:val="00514D5E"/>
    <w:rsid w:val="00580FE9"/>
    <w:rsid w:val="005A02CF"/>
    <w:rsid w:val="005D3018"/>
    <w:rsid w:val="005E1982"/>
    <w:rsid w:val="00672DB6"/>
    <w:rsid w:val="006A6923"/>
    <w:rsid w:val="006C2BF8"/>
    <w:rsid w:val="006E2488"/>
    <w:rsid w:val="00700113"/>
    <w:rsid w:val="007507B3"/>
    <w:rsid w:val="00765444"/>
    <w:rsid w:val="007B1BC0"/>
    <w:rsid w:val="007D24FA"/>
    <w:rsid w:val="00800065"/>
    <w:rsid w:val="008419E9"/>
    <w:rsid w:val="00845514"/>
    <w:rsid w:val="008E09B8"/>
    <w:rsid w:val="008F5AFC"/>
    <w:rsid w:val="00916D16"/>
    <w:rsid w:val="009E3DFC"/>
    <w:rsid w:val="00A00163"/>
    <w:rsid w:val="00A057DD"/>
    <w:rsid w:val="00A624AC"/>
    <w:rsid w:val="00AA5350"/>
    <w:rsid w:val="00B03A64"/>
    <w:rsid w:val="00B4379B"/>
    <w:rsid w:val="00B60A40"/>
    <w:rsid w:val="00C051FD"/>
    <w:rsid w:val="00C41A8E"/>
    <w:rsid w:val="00C63445"/>
    <w:rsid w:val="00CB2139"/>
    <w:rsid w:val="00CD5B76"/>
    <w:rsid w:val="00CF0C74"/>
    <w:rsid w:val="00CF1DBD"/>
    <w:rsid w:val="00D5481D"/>
    <w:rsid w:val="00D704CA"/>
    <w:rsid w:val="00D86F9E"/>
    <w:rsid w:val="00DF20C4"/>
    <w:rsid w:val="00E62EBD"/>
    <w:rsid w:val="00E72D22"/>
    <w:rsid w:val="00E91429"/>
    <w:rsid w:val="00EA3110"/>
    <w:rsid w:val="00EF4C4D"/>
    <w:rsid w:val="00F7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6DCFD"/>
  <w15:docId w15:val="{7DC10B3D-09F4-4BA0-A160-0287E46C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7B3"/>
    <w:pPr>
      <w:tabs>
        <w:tab w:val="center" w:pos="4252"/>
        <w:tab w:val="right" w:pos="8504"/>
      </w:tabs>
      <w:snapToGrid w:val="0"/>
    </w:pPr>
  </w:style>
  <w:style w:type="character" w:customStyle="1" w:styleId="a4">
    <w:name w:val="ヘッダー (文字)"/>
    <w:basedOn w:val="a0"/>
    <w:link w:val="a3"/>
    <w:uiPriority w:val="99"/>
    <w:rsid w:val="007507B3"/>
  </w:style>
  <w:style w:type="paragraph" w:styleId="a5">
    <w:name w:val="footer"/>
    <w:basedOn w:val="a"/>
    <w:link w:val="a6"/>
    <w:uiPriority w:val="99"/>
    <w:unhideWhenUsed/>
    <w:rsid w:val="007507B3"/>
    <w:pPr>
      <w:tabs>
        <w:tab w:val="center" w:pos="4252"/>
        <w:tab w:val="right" w:pos="8504"/>
      </w:tabs>
      <w:snapToGrid w:val="0"/>
    </w:pPr>
  </w:style>
  <w:style w:type="character" w:customStyle="1" w:styleId="a6">
    <w:name w:val="フッター (文字)"/>
    <w:basedOn w:val="a0"/>
    <w:link w:val="a5"/>
    <w:uiPriority w:val="99"/>
    <w:rsid w:val="007507B3"/>
  </w:style>
  <w:style w:type="paragraph" w:styleId="a7">
    <w:name w:val="Note Heading"/>
    <w:basedOn w:val="a"/>
    <w:next w:val="a"/>
    <w:link w:val="a8"/>
    <w:uiPriority w:val="99"/>
    <w:unhideWhenUsed/>
    <w:rsid w:val="007D24FA"/>
    <w:pPr>
      <w:jc w:val="center"/>
    </w:pPr>
  </w:style>
  <w:style w:type="character" w:customStyle="1" w:styleId="a8">
    <w:name w:val="記 (文字)"/>
    <w:basedOn w:val="a0"/>
    <w:link w:val="a7"/>
    <w:uiPriority w:val="99"/>
    <w:rsid w:val="007D24FA"/>
  </w:style>
  <w:style w:type="paragraph" w:styleId="a9">
    <w:name w:val="Closing"/>
    <w:basedOn w:val="a"/>
    <w:link w:val="aa"/>
    <w:uiPriority w:val="99"/>
    <w:unhideWhenUsed/>
    <w:rsid w:val="007D24FA"/>
    <w:pPr>
      <w:jc w:val="right"/>
    </w:pPr>
  </w:style>
  <w:style w:type="character" w:customStyle="1" w:styleId="aa">
    <w:name w:val="結語 (文字)"/>
    <w:basedOn w:val="a0"/>
    <w:link w:val="a9"/>
    <w:uiPriority w:val="99"/>
    <w:rsid w:val="007D24FA"/>
  </w:style>
  <w:style w:type="paragraph" w:styleId="ab">
    <w:name w:val="List Paragraph"/>
    <w:basedOn w:val="a"/>
    <w:uiPriority w:val="34"/>
    <w:qFormat/>
    <w:rsid w:val="00306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55</cp:revision>
  <cp:lastPrinted>2019-08-30T06:31:00Z</cp:lastPrinted>
  <dcterms:created xsi:type="dcterms:W3CDTF">2019-08-23T01:28:00Z</dcterms:created>
  <dcterms:modified xsi:type="dcterms:W3CDTF">2023-09-01T02:42:00Z</dcterms:modified>
</cp:coreProperties>
</file>